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5282C" w14:textId="535B692C" w:rsidR="00D20CA4" w:rsidRDefault="00BE25E9" w:rsidP="00BE25E9">
      <w:pPr>
        <w:jc w:val="center"/>
        <w:rPr>
          <w:rFonts w:ascii="Cambria" w:hAnsi="Cambria" w:cs="Arial"/>
          <w:b/>
          <w:bCs/>
          <w:sz w:val="40"/>
          <w:szCs w:val="40"/>
        </w:rPr>
      </w:pPr>
      <w:r>
        <w:rPr>
          <w:noProof/>
        </w:rPr>
        <w:drawing>
          <wp:anchor distT="0" distB="0" distL="114300" distR="114300" simplePos="0" relativeHeight="251660288" behindDoc="0" locked="0" layoutInCell="1" allowOverlap="1" wp14:anchorId="65B6E69D" wp14:editId="30C266B9">
            <wp:simplePos x="0" y="0"/>
            <wp:positionH relativeFrom="column">
              <wp:posOffset>-586740</wp:posOffset>
            </wp:positionH>
            <wp:positionV relativeFrom="paragraph">
              <wp:posOffset>335915</wp:posOffset>
            </wp:positionV>
            <wp:extent cx="2352675" cy="1580247"/>
            <wp:effectExtent l="0" t="0" r="0" b="1270"/>
            <wp:wrapNone/>
            <wp:docPr id="1889986575" name="Imagen 3" descr="Universal Studios Hollywood (Los Ángeles) - Qué SABER antes de ir  (ACTUALIZADO 2024)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al Studios Hollywood (Los Ángeles) - Qué SABER antes de ir  (ACTUALIZADO 2024) - Tripadvis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675" cy="15802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cs="Arial"/>
          <w:b/>
          <w:bCs/>
          <w:sz w:val="40"/>
          <w:szCs w:val="40"/>
        </w:rPr>
        <w:t>UNIVERSAL STUDIOS</w:t>
      </w:r>
    </w:p>
    <w:p w14:paraId="1F38E22F" w14:textId="4A99DAD0" w:rsidR="00BE25E9" w:rsidRDefault="00BE25E9" w:rsidP="00BE25E9">
      <w:pPr>
        <w:jc w:val="center"/>
        <w:rPr>
          <w:rFonts w:ascii="Cambria" w:hAnsi="Cambria" w:cs="Arial"/>
          <w:b/>
          <w:bCs/>
          <w:sz w:val="40"/>
          <w:szCs w:val="40"/>
        </w:rPr>
      </w:pPr>
      <w:r>
        <w:rPr>
          <w:noProof/>
        </w:rPr>
        <w:drawing>
          <wp:anchor distT="0" distB="0" distL="114300" distR="114300" simplePos="0" relativeHeight="251659264" behindDoc="0" locked="0" layoutInCell="1" allowOverlap="1" wp14:anchorId="6F6247AC" wp14:editId="6B8AB552">
            <wp:simplePos x="0" y="0"/>
            <wp:positionH relativeFrom="column">
              <wp:posOffset>4518660</wp:posOffset>
            </wp:positionH>
            <wp:positionV relativeFrom="paragraph">
              <wp:posOffset>33020</wp:posOffset>
            </wp:positionV>
            <wp:extent cx="2390140" cy="1590675"/>
            <wp:effectExtent l="0" t="0" r="0" b="9525"/>
            <wp:wrapNone/>
            <wp:docPr id="1237092032" name="Imagen 2" descr="Un día intenso en los Universal Studios de Holly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día intenso en los Universal Studios de Hollywo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14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14243C1" wp14:editId="3A8C3B0E">
            <wp:simplePos x="0" y="0"/>
            <wp:positionH relativeFrom="column">
              <wp:posOffset>1793875</wp:posOffset>
            </wp:positionH>
            <wp:positionV relativeFrom="paragraph">
              <wp:posOffset>38100</wp:posOffset>
            </wp:positionV>
            <wp:extent cx="2695575" cy="1585595"/>
            <wp:effectExtent l="0" t="0" r="9525" b="0"/>
            <wp:wrapNone/>
            <wp:docPr id="1343541072" name="Imagen 1" descr="Universal celebra el 30° aniversario de Jurassic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al celebra el 30° aniversario de Jurassic Par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5575" cy="1585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17B91" w14:textId="5C88C69D" w:rsidR="00BE25E9" w:rsidRDefault="00BE25E9" w:rsidP="00BE25E9">
      <w:pPr>
        <w:jc w:val="center"/>
        <w:rPr>
          <w:rFonts w:ascii="Cambria" w:hAnsi="Cambria" w:cs="Arial"/>
          <w:b/>
          <w:bCs/>
          <w:sz w:val="40"/>
          <w:szCs w:val="40"/>
        </w:rPr>
      </w:pPr>
    </w:p>
    <w:p w14:paraId="4C1E4891" w14:textId="7AF0D5A6" w:rsidR="00BE25E9" w:rsidRDefault="00BE25E9" w:rsidP="00BE25E9">
      <w:pPr>
        <w:jc w:val="center"/>
        <w:rPr>
          <w:rFonts w:ascii="Cambria" w:hAnsi="Cambria" w:cs="Arial"/>
          <w:b/>
          <w:bCs/>
          <w:sz w:val="40"/>
          <w:szCs w:val="40"/>
        </w:rPr>
      </w:pPr>
    </w:p>
    <w:p w14:paraId="6FCAA34B" w14:textId="77777777" w:rsidR="00BE25E9" w:rsidRDefault="00BE25E9" w:rsidP="00BE25E9">
      <w:pPr>
        <w:jc w:val="center"/>
        <w:rPr>
          <w:rFonts w:ascii="Cambria" w:hAnsi="Cambria" w:cs="Arial"/>
          <w:b/>
          <w:bCs/>
          <w:sz w:val="40"/>
          <w:szCs w:val="40"/>
        </w:rPr>
      </w:pPr>
    </w:p>
    <w:p w14:paraId="09BBADE8" w14:textId="77777777" w:rsidR="00BE25E9" w:rsidRDefault="00BE25E9" w:rsidP="00BE25E9">
      <w:pPr>
        <w:jc w:val="center"/>
        <w:rPr>
          <w:rFonts w:ascii="Cambria" w:hAnsi="Cambria" w:cs="Arial"/>
          <w:b/>
          <w:bCs/>
          <w:sz w:val="40"/>
          <w:szCs w:val="40"/>
        </w:rPr>
      </w:pPr>
    </w:p>
    <w:p w14:paraId="22764C70" w14:textId="77777777" w:rsidR="00BE25E9" w:rsidRDefault="00BE25E9" w:rsidP="00BE25E9">
      <w:pPr>
        <w:jc w:val="center"/>
        <w:rPr>
          <w:rFonts w:ascii="Cambria" w:hAnsi="Cambria" w:cs="Arial"/>
          <w:b/>
          <w:bCs/>
          <w:color w:val="92D050"/>
          <w:sz w:val="36"/>
          <w:szCs w:val="36"/>
        </w:rPr>
      </w:pPr>
    </w:p>
    <w:p w14:paraId="4E14896A" w14:textId="0A8CB729" w:rsidR="00BE25E9" w:rsidRPr="00BE25E9" w:rsidRDefault="00BE25E9" w:rsidP="00BE25E9">
      <w:pPr>
        <w:jc w:val="center"/>
        <w:rPr>
          <w:rFonts w:ascii="Cambria" w:hAnsi="Cambria" w:cs="Arial"/>
          <w:b/>
          <w:bCs/>
          <w:color w:val="92D050"/>
          <w:sz w:val="36"/>
          <w:szCs w:val="36"/>
        </w:rPr>
      </w:pPr>
      <w:r>
        <w:rPr>
          <w:rFonts w:ascii="Cambria" w:hAnsi="Cambria" w:cs="Arial"/>
          <w:b/>
          <w:bCs/>
          <w:color w:val="92D050"/>
          <w:sz w:val="36"/>
          <w:szCs w:val="36"/>
        </w:rPr>
        <w:t>FECHA DE VIAJE: MAYO A DICIEMBRE DE 2024</w:t>
      </w:r>
    </w:p>
    <w:p w14:paraId="4A5E657F" w14:textId="77777777" w:rsidR="00BE25E9" w:rsidRDefault="00BE25E9" w:rsidP="00BE25E9">
      <w:pPr>
        <w:rPr>
          <w:rFonts w:ascii="Cambria" w:hAnsi="Cambria"/>
        </w:rPr>
      </w:pPr>
    </w:p>
    <w:p w14:paraId="5C3E3117" w14:textId="6DEA0FA7" w:rsidR="00BE25E9" w:rsidRPr="00BE25E9" w:rsidRDefault="00BE25E9" w:rsidP="00BE25E9">
      <w:pPr>
        <w:rPr>
          <w:rFonts w:ascii="Cambria" w:hAnsi="Cambria"/>
        </w:rPr>
      </w:pPr>
      <w:r w:rsidRPr="00BE25E9">
        <w:rPr>
          <w:rFonts w:ascii="Cambria" w:hAnsi="Cambria"/>
        </w:rPr>
        <w:t xml:space="preserve">Lleva tus vacaciones al siguiente nivel en Universal Orlando Resort. Sumérgete de lleno en la siguiente generación de entretenimiento éxito de taquilla en Universal </w:t>
      </w:r>
      <w:proofErr w:type="spellStart"/>
      <w:r w:rsidRPr="00BE25E9">
        <w:rPr>
          <w:rFonts w:ascii="Cambria" w:hAnsi="Cambria"/>
        </w:rPr>
        <w:t>Studios</w:t>
      </w:r>
      <w:proofErr w:type="spellEnd"/>
      <w:r w:rsidRPr="00BE25E9">
        <w:rPr>
          <w:rFonts w:ascii="Cambria" w:hAnsi="Cambria"/>
        </w:rPr>
        <w:t xml:space="preserve"> Florida. Viaja a través de legendarios mundos de increíbles héroes en Universal </w:t>
      </w:r>
      <w:proofErr w:type="spellStart"/>
      <w:r w:rsidRPr="00BE25E9">
        <w:rPr>
          <w:rFonts w:ascii="Cambria" w:hAnsi="Cambria"/>
        </w:rPr>
        <w:t>Islands</w:t>
      </w:r>
      <w:proofErr w:type="spellEnd"/>
      <w:r w:rsidRPr="00BE25E9">
        <w:rPr>
          <w:rFonts w:ascii="Cambria" w:hAnsi="Cambria"/>
        </w:rPr>
        <w:t xml:space="preserve"> </w:t>
      </w:r>
      <w:proofErr w:type="spellStart"/>
      <w:r w:rsidRPr="00BE25E9">
        <w:rPr>
          <w:rFonts w:ascii="Cambria" w:hAnsi="Cambria"/>
        </w:rPr>
        <w:t>of</w:t>
      </w:r>
      <w:proofErr w:type="spellEnd"/>
      <w:r w:rsidRPr="00BE25E9">
        <w:rPr>
          <w:rFonts w:ascii="Cambria" w:hAnsi="Cambria"/>
        </w:rPr>
        <w:t xml:space="preserve"> Adventure. Disfruta de la emoción y relajación de un paraíso tropical como ningún otro en el parque acuático temático Universal </w:t>
      </w:r>
      <w:proofErr w:type="spellStart"/>
      <w:r w:rsidRPr="00BE25E9">
        <w:rPr>
          <w:rFonts w:ascii="Cambria" w:hAnsi="Cambria"/>
        </w:rPr>
        <w:t>Volcano</w:t>
      </w:r>
      <w:proofErr w:type="spellEnd"/>
      <w:r w:rsidRPr="00BE25E9">
        <w:rPr>
          <w:rFonts w:ascii="Cambria" w:hAnsi="Cambria"/>
        </w:rPr>
        <w:t xml:space="preserve"> Bay. Con tres fascinantes parques temáticos y los restaurantes y oferta de entretenimiento de Universal </w:t>
      </w:r>
      <w:proofErr w:type="spellStart"/>
      <w:r w:rsidRPr="00BE25E9">
        <w:rPr>
          <w:rFonts w:ascii="Cambria" w:hAnsi="Cambria"/>
        </w:rPr>
        <w:t>CityWalk</w:t>
      </w:r>
      <w:proofErr w:type="spellEnd"/>
      <w:r w:rsidRPr="00BE25E9">
        <w:rPr>
          <w:rFonts w:ascii="Cambria" w:hAnsi="Cambria"/>
        </w:rPr>
        <w:t>, necesitarás como mínimo tres días de tus vacaciones en Universal Orlando… eso si al final no vuelves para buscar más. La diversión está más que asegurada para todos los miembros de la familia. Vive unas vacaciones que superarán cualquier experiencia previa en Universal Orlando Resort.</w:t>
      </w:r>
    </w:p>
    <w:p w14:paraId="58EE16F2" w14:textId="77777777" w:rsidR="00BE25E9" w:rsidRPr="00BE25E9" w:rsidRDefault="00BE25E9" w:rsidP="00BE25E9">
      <w:pPr>
        <w:rPr>
          <w:rFonts w:ascii="Cambria" w:hAnsi="Cambria"/>
        </w:rPr>
      </w:pPr>
    </w:p>
    <w:p w14:paraId="4FC7637E" w14:textId="25835623" w:rsidR="00BE25E9" w:rsidRPr="00BE25E9" w:rsidRDefault="00BE25E9" w:rsidP="00BE25E9">
      <w:pPr>
        <w:rPr>
          <w:rFonts w:ascii="Cambria" w:hAnsi="Cambria"/>
        </w:rPr>
      </w:pPr>
      <w:r w:rsidRPr="00BE25E9">
        <w:rPr>
          <w:rFonts w:ascii="Cambria" w:hAnsi="Cambria"/>
        </w:rPr>
        <w:t xml:space="preserve">La mejor manera de visitar Universal Orlando Resort es con una entrada </w:t>
      </w:r>
      <w:proofErr w:type="spellStart"/>
      <w:r w:rsidRPr="00BE25E9">
        <w:rPr>
          <w:rFonts w:ascii="Cambria" w:hAnsi="Cambria"/>
        </w:rPr>
        <w:t>multiparque</w:t>
      </w:r>
      <w:proofErr w:type="spellEnd"/>
      <w:r w:rsidRPr="00BE25E9">
        <w:rPr>
          <w:rFonts w:ascii="Cambria" w:hAnsi="Cambria"/>
        </w:rPr>
        <w:t xml:space="preserve"> - parque a parque que te garantiza días de aventuras sin igual. Además, el parque acuático Universal </w:t>
      </w:r>
      <w:proofErr w:type="spellStart"/>
      <w:r w:rsidRPr="00BE25E9">
        <w:rPr>
          <w:rFonts w:ascii="Cambria" w:hAnsi="Cambria"/>
        </w:rPr>
        <w:t>Volcano</w:t>
      </w:r>
      <w:proofErr w:type="spellEnd"/>
      <w:r w:rsidRPr="00BE25E9">
        <w:rPr>
          <w:rFonts w:ascii="Cambria" w:hAnsi="Cambria"/>
        </w:rPr>
        <w:t xml:space="preserve"> Bay ya está abierto así que ¡asegúrate de llevarte una entrada a 3 parques!</w:t>
      </w:r>
    </w:p>
    <w:p w14:paraId="2F40C173" w14:textId="77777777" w:rsidR="00BE25E9" w:rsidRPr="00BE25E9" w:rsidRDefault="00BE25E9" w:rsidP="00BE25E9">
      <w:pPr>
        <w:rPr>
          <w:rFonts w:ascii="Cambria" w:hAnsi="Cambria"/>
        </w:rPr>
      </w:pPr>
    </w:p>
    <w:p w14:paraId="6E6868D0" w14:textId="77777777" w:rsidR="00BE25E9" w:rsidRPr="00BE25E9" w:rsidRDefault="00BE25E9" w:rsidP="00BE25E9">
      <w:pPr>
        <w:rPr>
          <w:rFonts w:ascii="Cambria" w:hAnsi="Cambria"/>
        </w:rPr>
      </w:pPr>
      <w:r w:rsidRPr="00BE25E9">
        <w:rPr>
          <w:rFonts w:ascii="Cambria" w:hAnsi="Cambria"/>
        </w:rPr>
        <w:t xml:space="preserve">Las entradas Date </w:t>
      </w:r>
      <w:proofErr w:type="spellStart"/>
      <w:r w:rsidRPr="00BE25E9">
        <w:rPr>
          <w:rFonts w:ascii="Cambria" w:hAnsi="Cambria"/>
        </w:rPr>
        <w:t>Based</w:t>
      </w:r>
      <w:proofErr w:type="spellEnd"/>
      <w:r w:rsidRPr="00BE25E9">
        <w:rPr>
          <w:rFonts w:ascii="Cambria" w:hAnsi="Cambria"/>
        </w:rPr>
        <w:t xml:space="preserve"> son entradas cuyo precio se calcula en función de la fecha de la visita y deben ser usadas durante un periodo de tiempo determinado. No está permitido el acceso en una fecha anterior a la fecha de entrada seleccionada o posterior a la fecha de fin de la entrada. Es muy importante adquirir la entrada según el primer día de uso planeado.</w:t>
      </w:r>
    </w:p>
    <w:p w14:paraId="3689DEF0" w14:textId="77777777" w:rsidR="00BE25E9" w:rsidRPr="00BE25E9" w:rsidRDefault="00BE25E9" w:rsidP="00BE25E9">
      <w:pPr>
        <w:rPr>
          <w:rFonts w:ascii="Cambria" w:hAnsi="Cambria"/>
        </w:rPr>
      </w:pPr>
    </w:p>
    <w:p w14:paraId="21436FF4" w14:textId="77777777" w:rsidR="00BE25E9" w:rsidRPr="00BE25E9" w:rsidRDefault="00BE25E9" w:rsidP="00BE25E9">
      <w:pPr>
        <w:rPr>
          <w:rFonts w:ascii="Cambria" w:hAnsi="Cambria"/>
        </w:rPr>
      </w:pPr>
      <w:r w:rsidRPr="00BE25E9">
        <w:rPr>
          <w:rFonts w:ascii="Cambria" w:hAnsi="Cambria"/>
        </w:rPr>
        <w:t>Las entradas son válidas por el número de día seleccionados durante el periodo de tiempo que se muestra a continuación, desde e incluida la fecha de servicio:</w:t>
      </w:r>
    </w:p>
    <w:p w14:paraId="332A9D69" w14:textId="77777777" w:rsidR="00BE25E9" w:rsidRPr="00BE25E9" w:rsidRDefault="00BE25E9" w:rsidP="00BE25E9">
      <w:pPr>
        <w:rPr>
          <w:rFonts w:ascii="Cambria" w:hAnsi="Cambria"/>
        </w:rPr>
      </w:pPr>
    </w:p>
    <w:p w14:paraId="26D5F038" w14:textId="77777777" w:rsidR="00BE25E9" w:rsidRPr="00BE25E9" w:rsidRDefault="00BE25E9" w:rsidP="00BE25E9">
      <w:pPr>
        <w:pStyle w:val="Prrafodelista"/>
        <w:numPr>
          <w:ilvl w:val="0"/>
          <w:numId w:val="40"/>
        </w:numPr>
        <w:rPr>
          <w:rFonts w:ascii="Cambria" w:hAnsi="Cambria"/>
        </w:rPr>
      </w:pPr>
      <w:r w:rsidRPr="00BE25E9">
        <w:rPr>
          <w:rFonts w:ascii="Cambria" w:hAnsi="Cambria"/>
        </w:rPr>
        <w:t>Entrada de 1 día - válida para el día adquirido</w:t>
      </w:r>
    </w:p>
    <w:p w14:paraId="786D6B2F" w14:textId="77777777" w:rsidR="00BE25E9" w:rsidRPr="00BE25E9" w:rsidRDefault="00BE25E9" w:rsidP="00BE25E9">
      <w:pPr>
        <w:rPr>
          <w:rFonts w:ascii="Cambria" w:hAnsi="Cambria"/>
        </w:rPr>
      </w:pPr>
    </w:p>
    <w:p w14:paraId="18B5D7EC" w14:textId="77777777" w:rsidR="00BE25E9" w:rsidRPr="00BE25E9" w:rsidRDefault="00BE25E9" w:rsidP="00BE25E9">
      <w:pPr>
        <w:pStyle w:val="Prrafodelista"/>
        <w:numPr>
          <w:ilvl w:val="0"/>
          <w:numId w:val="40"/>
        </w:numPr>
        <w:rPr>
          <w:rFonts w:ascii="Cambria" w:hAnsi="Cambria"/>
        </w:rPr>
      </w:pPr>
      <w:r w:rsidRPr="00BE25E9">
        <w:rPr>
          <w:rFonts w:ascii="Cambria" w:hAnsi="Cambria"/>
        </w:rPr>
        <w:t>Entrada de 2 días – válida para 2 días de acceso dentro de los 5 días posteriores a la primera fecha de uso</w:t>
      </w:r>
    </w:p>
    <w:p w14:paraId="1329374D" w14:textId="77777777" w:rsidR="00BE25E9" w:rsidRPr="00BE25E9" w:rsidRDefault="00BE25E9" w:rsidP="00BE25E9">
      <w:pPr>
        <w:rPr>
          <w:rFonts w:ascii="Cambria" w:hAnsi="Cambria"/>
        </w:rPr>
      </w:pPr>
    </w:p>
    <w:p w14:paraId="2F3B5226" w14:textId="77777777" w:rsidR="00BE25E9" w:rsidRPr="00BE25E9" w:rsidRDefault="00BE25E9" w:rsidP="00BE25E9">
      <w:pPr>
        <w:pStyle w:val="Prrafodelista"/>
        <w:numPr>
          <w:ilvl w:val="0"/>
          <w:numId w:val="40"/>
        </w:numPr>
        <w:rPr>
          <w:rFonts w:ascii="Cambria" w:hAnsi="Cambria"/>
        </w:rPr>
      </w:pPr>
      <w:r w:rsidRPr="00BE25E9">
        <w:rPr>
          <w:rFonts w:ascii="Cambria" w:hAnsi="Cambria"/>
        </w:rPr>
        <w:t>Entrada de 3 días – válida para 3 días de acceso dentro de los 6 días posteriores a la primera fecha de uso</w:t>
      </w:r>
    </w:p>
    <w:p w14:paraId="11CB5918" w14:textId="77777777" w:rsidR="00BE25E9" w:rsidRPr="00BE25E9" w:rsidRDefault="00BE25E9" w:rsidP="00BE25E9">
      <w:pPr>
        <w:rPr>
          <w:rFonts w:ascii="Cambria" w:hAnsi="Cambria"/>
        </w:rPr>
      </w:pPr>
    </w:p>
    <w:p w14:paraId="4125A6AA" w14:textId="77777777" w:rsidR="00BE25E9" w:rsidRPr="00BE25E9" w:rsidRDefault="00BE25E9" w:rsidP="00BE25E9">
      <w:pPr>
        <w:rPr>
          <w:rFonts w:ascii="Cambria" w:hAnsi="Cambria"/>
        </w:rPr>
      </w:pPr>
    </w:p>
    <w:p w14:paraId="5C77A365" w14:textId="77777777" w:rsidR="00BE25E9" w:rsidRPr="00BE25E9" w:rsidRDefault="00BE25E9" w:rsidP="00BE25E9">
      <w:pPr>
        <w:rPr>
          <w:rFonts w:ascii="Cambria" w:hAnsi="Cambria"/>
        </w:rPr>
      </w:pPr>
    </w:p>
    <w:p w14:paraId="74C43926" w14:textId="77777777" w:rsidR="00BE25E9" w:rsidRPr="00BE25E9" w:rsidRDefault="00BE25E9" w:rsidP="00BE25E9">
      <w:pPr>
        <w:rPr>
          <w:rFonts w:ascii="Cambria" w:hAnsi="Cambria"/>
        </w:rPr>
      </w:pPr>
      <w:r w:rsidRPr="00BE25E9">
        <w:rPr>
          <w:rFonts w:ascii="Cambria" w:hAnsi="Cambria"/>
        </w:rPr>
        <w:t>Por ejemplo, una entrada de 3 días a Universal Orlando con la fecha de inicio para el 1 de agosto será válida para seis (6) días de acceso desde el 1 de agosto hasta el 6 de agosto.</w:t>
      </w:r>
    </w:p>
    <w:p w14:paraId="26D15061" w14:textId="77777777" w:rsidR="00BE25E9" w:rsidRPr="00BE25E9" w:rsidRDefault="00BE25E9" w:rsidP="00BE25E9">
      <w:pPr>
        <w:rPr>
          <w:rFonts w:ascii="Cambria" w:hAnsi="Cambria"/>
        </w:rPr>
      </w:pPr>
    </w:p>
    <w:p w14:paraId="39A39B4C" w14:textId="77777777" w:rsidR="00BE25E9" w:rsidRPr="00BE25E9" w:rsidRDefault="00BE25E9" w:rsidP="00BE25E9">
      <w:pPr>
        <w:rPr>
          <w:rFonts w:ascii="Cambria" w:hAnsi="Cambria"/>
          <w:b/>
          <w:bCs/>
        </w:rPr>
      </w:pPr>
      <w:r w:rsidRPr="00BE25E9">
        <w:rPr>
          <w:rFonts w:ascii="Cambria" w:hAnsi="Cambria"/>
          <w:b/>
          <w:bCs/>
        </w:rPr>
        <w:t>ENTRADA MULTIPARQUE a 2 o 3 PARQUES – PARQUE A PARQUE</w:t>
      </w:r>
    </w:p>
    <w:p w14:paraId="54897419" w14:textId="77777777" w:rsidR="00BE25E9" w:rsidRPr="00BE25E9" w:rsidRDefault="00BE25E9" w:rsidP="00BE25E9">
      <w:pPr>
        <w:rPr>
          <w:rFonts w:ascii="Cambria" w:hAnsi="Cambria"/>
        </w:rPr>
      </w:pPr>
    </w:p>
    <w:p w14:paraId="3837B37B" w14:textId="77777777" w:rsidR="00BE25E9" w:rsidRPr="00BE25E9" w:rsidRDefault="00BE25E9" w:rsidP="00BE25E9">
      <w:pPr>
        <w:rPr>
          <w:rFonts w:ascii="Cambria" w:hAnsi="Cambria"/>
        </w:rPr>
      </w:pPr>
      <w:r w:rsidRPr="00BE25E9">
        <w:rPr>
          <w:rFonts w:ascii="Cambria" w:hAnsi="Cambria"/>
        </w:rPr>
        <w:t>Qué incluye:</w:t>
      </w:r>
    </w:p>
    <w:p w14:paraId="4BED4BB3" w14:textId="77777777" w:rsidR="00BE25E9" w:rsidRPr="00BE25E9" w:rsidRDefault="00BE25E9" w:rsidP="00BE25E9">
      <w:pPr>
        <w:rPr>
          <w:rFonts w:ascii="Cambria" w:hAnsi="Cambria"/>
        </w:rPr>
      </w:pPr>
    </w:p>
    <w:p w14:paraId="697DFFF2" w14:textId="65D567B0" w:rsidR="00BE25E9" w:rsidRPr="00BE25E9" w:rsidRDefault="00BE25E9" w:rsidP="00BE25E9">
      <w:pPr>
        <w:pStyle w:val="Prrafodelista"/>
        <w:numPr>
          <w:ilvl w:val="0"/>
          <w:numId w:val="41"/>
        </w:numPr>
        <w:rPr>
          <w:rFonts w:ascii="Cambria" w:hAnsi="Cambria"/>
        </w:rPr>
      </w:pPr>
      <w:r w:rsidRPr="00BE25E9">
        <w:rPr>
          <w:rFonts w:ascii="Cambria" w:hAnsi="Cambria"/>
        </w:rPr>
        <w:t xml:space="preserve">Universal </w:t>
      </w:r>
      <w:proofErr w:type="spellStart"/>
      <w:r w:rsidRPr="00BE25E9">
        <w:rPr>
          <w:rFonts w:ascii="Cambria" w:hAnsi="Cambria"/>
        </w:rPr>
        <w:t>Studios</w:t>
      </w:r>
      <w:proofErr w:type="spellEnd"/>
      <w:r w:rsidRPr="00BE25E9">
        <w:rPr>
          <w:rFonts w:ascii="Cambria" w:hAnsi="Cambria"/>
        </w:rPr>
        <w:t xml:space="preserve"> Florida</w:t>
      </w:r>
    </w:p>
    <w:p w14:paraId="21D0D2AA" w14:textId="77777777" w:rsidR="00BE25E9" w:rsidRPr="00BE25E9" w:rsidRDefault="00BE25E9" w:rsidP="00BE25E9">
      <w:pPr>
        <w:rPr>
          <w:rFonts w:ascii="Cambria" w:hAnsi="Cambria"/>
        </w:rPr>
      </w:pPr>
    </w:p>
    <w:p w14:paraId="632E7EE0" w14:textId="46F7B82F" w:rsidR="00BE25E9" w:rsidRPr="00BE25E9" w:rsidRDefault="00BE25E9" w:rsidP="00BE25E9">
      <w:pPr>
        <w:pStyle w:val="Prrafodelista"/>
        <w:numPr>
          <w:ilvl w:val="0"/>
          <w:numId w:val="41"/>
        </w:numPr>
        <w:rPr>
          <w:rFonts w:ascii="Cambria" w:hAnsi="Cambria"/>
        </w:rPr>
      </w:pPr>
      <w:r w:rsidRPr="00BE25E9">
        <w:rPr>
          <w:rFonts w:ascii="Cambria" w:hAnsi="Cambria"/>
        </w:rPr>
        <w:t xml:space="preserve">Universal </w:t>
      </w:r>
      <w:proofErr w:type="spellStart"/>
      <w:r w:rsidRPr="00BE25E9">
        <w:rPr>
          <w:rFonts w:ascii="Cambria" w:hAnsi="Cambria"/>
        </w:rPr>
        <w:t>Islands</w:t>
      </w:r>
      <w:proofErr w:type="spellEnd"/>
      <w:r w:rsidRPr="00BE25E9">
        <w:rPr>
          <w:rFonts w:ascii="Cambria" w:hAnsi="Cambria"/>
        </w:rPr>
        <w:t xml:space="preserve"> </w:t>
      </w:r>
      <w:proofErr w:type="spellStart"/>
      <w:r w:rsidRPr="00BE25E9">
        <w:rPr>
          <w:rFonts w:ascii="Cambria" w:hAnsi="Cambria"/>
        </w:rPr>
        <w:t>of</w:t>
      </w:r>
      <w:proofErr w:type="spellEnd"/>
      <w:r w:rsidRPr="00BE25E9">
        <w:rPr>
          <w:rFonts w:ascii="Cambria" w:hAnsi="Cambria"/>
        </w:rPr>
        <w:t xml:space="preserve"> Adventure</w:t>
      </w:r>
    </w:p>
    <w:p w14:paraId="09C63D48" w14:textId="77777777" w:rsidR="00BE25E9" w:rsidRPr="00BE25E9" w:rsidRDefault="00BE25E9" w:rsidP="00BE25E9">
      <w:pPr>
        <w:rPr>
          <w:rFonts w:ascii="Cambria" w:hAnsi="Cambria"/>
        </w:rPr>
      </w:pPr>
    </w:p>
    <w:p w14:paraId="1529A7D5" w14:textId="2861B679" w:rsidR="00BE25E9" w:rsidRPr="00BE25E9" w:rsidRDefault="00BE25E9" w:rsidP="00BE25E9">
      <w:pPr>
        <w:pStyle w:val="Prrafodelista"/>
        <w:numPr>
          <w:ilvl w:val="0"/>
          <w:numId w:val="41"/>
        </w:numPr>
        <w:rPr>
          <w:rFonts w:ascii="Cambria" w:hAnsi="Cambria"/>
        </w:rPr>
      </w:pPr>
      <w:r w:rsidRPr="00BE25E9">
        <w:rPr>
          <w:rFonts w:ascii="Cambria" w:hAnsi="Cambria"/>
        </w:rPr>
        <w:t xml:space="preserve">Parque acuático temático Universal </w:t>
      </w:r>
      <w:proofErr w:type="spellStart"/>
      <w:r w:rsidRPr="00BE25E9">
        <w:rPr>
          <w:rFonts w:ascii="Cambria" w:hAnsi="Cambria"/>
        </w:rPr>
        <w:t>Volcano</w:t>
      </w:r>
      <w:proofErr w:type="spellEnd"/>
      <w:r w:rsidRPr="00BE25E9">
        <w:rPr>
          <w:rFonts w:ascii="Cambria" w:hAnsi="Cambria"/>
        </w:rPr>
        <w:t xml:space="preserve"> Bay (únicamente incluido en las entradas a 3 parques)</w:t>
      </w:r>
    </w:p>
    <w:p w14:paraId="7A186473" w14:textId="77777777" w:rsidR="00BE25E9" w:rsidRPr="00BE25E9" w:rsidRDefault="00BE25E9" w:rsidP="00BE25E9">
      <w:pPr>
        <w:rPr>
          <w:rFonts w:ascii="Cambria" w:hAnsi="Cambria"/>
        </w:rPr>
      </w:pPr>
    </w:p>
    <w:p w14:paraId="68B0DCBA" w14:textId="0CE7CABC" w:rsidR="00BE25E9" w:rsidRPr="00BE25E9" w:rsidRDefault="00BE25E9" w:rsidP="00BE25E9">
      <w:pPr>
        <w:pStyle w:val="Prrafodelista"/>
        <w:numPr>
          <w:ilvl w:val="0"/>
          <w:numId w:val="41"/>
        </w:numPr>
        <w:rPr>
          <w:rFonts w:ascii="Cambria" w:hAnsi="Cambria"/>
        </w:rPr>
      </w:pPr>
      <w:r w:rsidRPr="00BE25E9">
        <w:rPr>
          <w:rFonts w:ascii="Cambria" w:hAnsi="Cambria"/>
        </w:rPr>
        <w:t xml:space="preserve">Todas las entradas </w:t>
      </w:r>
      <w:proofErr w:type="spellStart"/>
      <w:r w:rsidRPr="00BE25E9">
        <w:rPr>
          <w:rFonts w:ascii="Cambria" w:hAnsi="Cambria"/>
        </w:rPr>
        <w:t>multiparque</w:t>
      </w:r>
      <w:proofErr w:type="spellEnd"/>
      <w:r w:rsidRPr="00BE25E9">
        <w:rPr>
          <w:rFonts w:ascii="Cambria" w:hAnsi="Cambria"/>
        </w:rPr>
        <w:t xml:space="preserve"> – parque a parque son válidas para 2 o 3 días de acceso a Universal </w:t>
      </w:r>
      <w:proofErr w:type="spellStart"/>
      <w:r w:rsidRPr="00BE25E9">
        <w:rPr>
          <w:rFonts w:ascii="Cambria" w:hAnsi="Cambria"/>
        </w:rPr>
        <w:t>Studios</w:t>
      </w:r>
      <w:proofErr w:type="spellEnd"/>
      <w:r w:rsidRPr="00BE25E9">
        <w:rPr>
          <w:rFonts w:ascii="Cambria" w:hAnsi="Cambria"/>
        </w:rPr>
        <w:t xml:space="preserve"> Florida, Universal </w:t>
      </w:r>
      <w:proofErr w:type="spellStart"/>
      <w:r w:rsidRPr="00BE25E9">
        <w:rPr>
          <w:rFonts w:ascii="Cambria" w:hAnsi="Cambria"/>
        </w:rPr>
        <w:t>Islands</w:t>
      </w:r>
      <w:proofErr w:type="spellEnd"/>
      <w:r w:rsidRPr="00BE25E9">
        <w:rPr>
          <w:rFonts w:ascii="Cambria" w:hAnsi="Cambria"/>
        </w:rPr>
        <w:t xml:space="preserve"> </w:t>
      </w:r>
      <w:proofErr w:type="spellStart"/>
      <w:r w:rsidRPr="00BE25E9">
        <w:rPr>
          <w:rFonts w:ascii="Cambria" w:hAnsi="Cambria"/>
        </w:rPr>
        <w:t>of</w:t>
      </w:r>
      <w:proofErr w:type="spellEnd"/>
      <w:r w:rsidRPr="00BE25E9">
        <w:rPr>
          <w:rFonts w:ascii="Cambria" w:hAnsi="Cambria"/>
        </w:rPr>
        <w:t xml:space="preserve"> Adventure y, únicamente si se selecciona una entrada a 3 parques, al parque acuático temático Universal </w:t>
      </w:r>
      <w:proofErr w:type="spellStart"/>
      <w:r w:rsidRPr="00BE25E9">
        <w:rPr>
          <w:rFonts w:ascii="Cambria" w:hAnsi="Cambria"/>
        </w:rPr>
        <w:t>Volcano</w:t>
      </w:r>
      <w:proofErr w:type="spellEnd"/>
      <w:r w:rsidRPr="00BE25E9">
        <w:rPr>
          <w:rFonts w:ascii="Cambria" w:hAnsi="Cambria"/>
        </w:rPr>
        <w:t xml:space="preserve"> Bay </w:t>
      </w:r>
      <w:proofErr w:type="spellStart"/>
      <w:r w:rsidRPr="00BE25E9">
        <w:rPr>
          <w:rFonts w:ascii="Cambria" w:hAnsi="Cambria"/>
        </w:rPr>
        <w:t>Water</w:t>
      </w:r>
      <w:proofErr w:type="spellEnd"/>
      <w:r w:rsidRPr="00BE25E9">
        <w:rPr>
          <w:rFonts w:ascii="Cambria" w:hAnsi="Cambria"/>
        </w:rPr>
        <w:t xml:space="preserve"> </w:t>
      </w:r>
      <w:proofErr w:type="spellStart"/>
      <w:r w:rsidRPr="00BE25E9">
        <w:rPr>
          <w:rFonts w:ascii="Cambria" w:hAnsi="Cambria"/>
        </w:rPr>
        <w:t>Theme</w:t>
      </w:r>
      <w:proofErr w:type="spellEnd"/>
      <w:r w:rsidRPr="00BE25E9">
        <w:rPr>
          <w:rFonts w:ascii="Cambria" w:hAnsi="Cambria"/>
        </w:rPr>
        <w:t xml:space="preserve"> Park, el mismo día y durante el número de días adquiridos.</w:t>
      </w:r>
    </w:p>
    <w:p w14:paraId="6410C95F" w14:textId="77777777" w:rsidR="00BE25E9" w:rsidRPr="00BE25E9" w:rsidRDefault="00BE25E9" w:rsidP="00BE25E9">
      <w:pPr>
        <w:rPr>
          <w:rFonts w:ascii="Cambria" w:hAnsi="Cambria"/>
        </w:rPr>
      </w:pPr>
    </w:p>
    <w:p w14:paraId="3C5BE00E" w14:textId="77777777" w:rsidR="00BE25E9" w:rsidRPr="00BE25E9" w:rsidRDefault="00BE25E9" w:rsidP="00BE25E9">
      <w:pPr>
        <w:rPr>
          <w:rFonts w:ascii="Cambria" w:hAnsi="Cambria"/>
          <w:b/>
          <w:bCs/>
        </w:rPr>
      </w:pPr>
      <w:r w:rsidRPr="00BE25E9">
        <w:rPr>
          <w:rFonts w:ascii="Cambria" w:hAnsi="Cambria"/>
          <w:b/>
          <w:bCs/>
        </w:rPr>
        <w:t>ENTRADA MULTIPARQUE a 2 PARQUES – ENTRADA BASE</w:t>
      </w:r>
    </w:p>
    <w:p w14:paraId="2BAF497C" w14:textId="77777777" w:rsidR="00BE25E9" w:rsidRPr="00BE25E9" w:rsidRDefault="00BE25E9" w:rsidP="00BE25E9">
      <w:pPr>
        <w:rPr>
          <w:rFonts w:ascii="Cambria" w:hAnsi="Cambria"/>
        </w:rPr>
      </w:pPr>
    </w:p>
    <w:p w14:paraId="7EA2F010" w14:textId="77777777" w:rsidR="00BE25E9" w:rsidRPr="00BE25E9" w:rsidRDefault="00BE25E9" w:rsidP="00BE25E9">
      <w:pPr>
        <w:rPr>
          <w:rFonts w:ascii="Cambria" w:hAnsi="Cambria"/>
        </w:rPr>
      </w:pPr>
      <w:r w:rsidRPr="00BE25E9">
        <w:rPr>
          <w:rFonts w:ascii="Cambria" w:hAnsi="Cambria"/>
        </w:rPr>
        <w:t>Qué incluye:</w:t>
      </w:r>
    </w:p>
    <w:p w14:paraId="4BE083BB" w14:textId="77777777" w:rsidR="00BE25E9" w:rsidRPr="00BE25E9" w:rsidRDefault="00BE25E9" w:rsidP="00BE25E9">
      <w:pPr>
        <w:rPr>
          <w:rFonts w:ascii="Cambria" w:hAnsi="Cambria"/>
        </w:rPr>
      </w:pPr>
    </w:p>
    <w:p w14:paraId="7F2A88C0" w14:textId="33595601" w:rsidR="00BE25E9" w:rsidRPr="00BE25E9" w:rsidRDefault="00BE25E9" w:rsidP="00BE25E9">
      <w:pPr>
        <w:pStyle w:val="Prrafodelista"/>
        <w:numPr>
          <w:ilvl w:val="0"/>
          <w:numId w:val="42"/>
        </w:numPr>
        <w:rPr>
          <w:rFonts w:ascii="Cambria" w:hAnsi="Cambria"/>
        </w:rPr>
      </w:pPr>
      <w:r w:rsidRPr="00BE25E9">
        <w:rPr>
          <w:rFonts w:ascii="Cambria" w:hAnsi="Cambria"/>
        </w:rPr>
        <w:t xml:space="preserve">Universal </w:t>
      </w:r>
      <w:proofErr w:type="spellStart"/>
      <w:r w:rsidRPr="00BE25E9">
        <w:rPr>
          <w:rFonts w:ascii="Cambria" w:hAnsi="Cambria"/>
        </w:rPr>
        <w:t>Studios</w:t>
      </w:r>
      <w:proofErr w:type="spellEnd"/>
      <w:r w:rsidRPr="00BE25E9">
        <w:rPr>
          <w:rFonts w:ascii="Cambria" w:hAnsi="Cambria"/>
        </w:rPr>
        <w:t xml:space="preserve"> Florida</w:t>
      </w:r>
    </w:p>
    <w:p w14:paraId="1DCD3C91" w14:textId="77777777" w:rsidR="00BE25E9" w:rsidRPr="00BE25E9" w:rsidRDefault="00BE25E9" w:rsidP="00BE25E9">
      <w:pPr>
        <w:rPr>
          <w:rFonts w:ascii="Cambria" w:hAnsi="Cambria"/>
        </w:rPr>
      </w:pPr>
    </w:p>
    <w:p w14:paraId="6599423E" w14:textId="054537B0" w:rsidR="00BE25E9" w:rsidRPr="00BE25E9" w:rsidRDefault="00BE25E9" w:rsidP="00BE25E9">
      <w:pPr>
        <w:pStyle w:val="Prrafodelista"/>
        <w:numPr>
          <w:ilvl w:val="0"/>
          <w:numId w:val="42"/>
        </w:numPr>
        <w:rPr>
          <w:rFonts w:ascii="Cambria" w:hAnsi="Cambria"/>
        </w:rPr>
      </w:pPr>
      <w:r w:rsidRPr="00BE25E9">
        <w:rPr>
          <w:rFonts w:ascii="Cambria" w:hAnsi="Cambria"/>
        </w:rPr>
        <w:t xml:space="preserve">Universal </w:t>
      </w:r>
      <w:proofErr w:type="spellStart"/>
      <w:r w:rsidRPr="00BE25E9">
        <w:rPr>
          <w:rFonts w:ascii="Cambria" w:hAnsi="Cambria"/>
        </w:rPr>
        <w:t>Islands</w:t>
      </w:r>
      <w:proofErr w:type="spellEnd"/>
      <w:r w:rsidRPr="00BE25E9">
        <w:rPr>
          <w:rFonts w:ascii="Cambria" w:hAnsi="Cambria"/>
        </w:rPr>
        <w:t xml:space="preserve"> </w:t>
      </w:r>
      <w:proofErr w:type="spellStart"/>
      <w:r w:rsidRPr="00BE25E9">
        <w:rPr>
          <w:rFonts w:ascii="Cambria" w:hAnsi="Cambria"/>
        </w:rPr>
        <w:t>of</w:t>
      </w:r>
      <w:proofErr w:type="spellEnd"/>
      <w:r w:rsidRPr="00BE25E9">
        <w:rPr>
          <w:rFonts w:ascii="Cambria" w:hAnsi="Cambria"/>
        </w:rPr>
        <w:t xml:space="preserve"> Adventure</w:t>
      </w:r>
    </w:p>
    <w:p w14:paraId="438F2DDF" w14:textId="77777777" w:rsidR="00BE25E9" w:rsidRPr="00BE25E9" w:rsidRDefault="00BE25E9" w:rsidP="00BE25E9">
      <w:pPr>
        <w:rPr>
          <w:rFonts w:ascii="Cambria" w:hAnsi="Cambria"/>
        </w:rPr>
      </w:pPr>
    </w:p>
    <w:p w14:paraId="050D5565" w14:textId="0AFCCB38" w:rsidR="00BE25E9" w:rsidRPr="00BE25E9" w:rsidRDefault="00BE25E9" w:rsidP="00BE25E9">
      <w:pPr>
        <w:pStyle w:val="Prrafodelista"/>
        <w:numPr>
          <w:ilvl w:val="0"/>
          <w:numId w:val="42"/>
        </w:numPr>
        <w:rPr>
          <w:rFonts w:ascii="Cambria" w:hAnsi="Cambria"/>
        </w:rPr>
      </w:pPr>
      <w:r w:rsidRPr="00BE25E9">
        <w:rPr>
          <w:rFonts w:ascii="Cambria" w:hAnsi="Cambria"/>
        </w:rPr>
        <w:t xml:space="preserve">Entrada disponible para 1 acceso por día durante 2 días a Universal </w:t>
      </w:r>
      <w:proofErr w:type="spellStart"/>
      <w:r w:rsidRPr="00BE25E9">
        <w:rPr>
          <w:rFonts w:ascii="Cambria" w:hAnsi="Cambria"/>
        </w:rPr>
        <w:t>Studios</w:t>
      </w:r>
      <w:proofErr w:type="spellEnd"/>
      <w:r w:rsidRPr="00BE25E9">
        <w:rPr>
          <w:rFonts w:ascii="Cambria" w:hAnsi="Cambria"/>
        </w:rPr>
        <w:t xml:space="preserve"> Florida o al parque temático Universal </w:t>
      </w:r>
      <w:proofErr w:type="spellStart"/>
      <w:r w:rsidRPr="00BE25E9">
        <w:rPr>
          <w:rFonts w:ascii="Cambria" w:hAnsi="Cambria"/>
        </w:rPr>
        <w:t>Islands</w:t>
      </w:r>
      <w:proofErr w:type="spellEnd"/>
      <w:r w:rsidRPr="00BE25E9">
        <w:rPr>
          <w:rFonts w:ascii="Cambria" w:hAnsi="Cambria"/>
        </w:rPr>
        <w:t xml:space="preserve"> </w:t>
      </w:r>
      <w:proofErr w:type="spellStart"/>
      <w:r w:rsidRPr="00BE25E9">
        <w:rPr>
          <w:rFonts w:ascii="Cambria" w:hAnsi="Cambria"/>
        </w:rPr>
        <w:t>of</w:t>
      </w:r>
      <w:proofErr w:type="spellEnd"/>
      <w:r w:rsidRPr="00BE25E9">
        <w:rPr>
          <w:rFonts w:ascii="Cambria" w:hAnsi="Cambria"/>
        </w:rPr>
        <w:t xml:space="preserve"> Adventure. La entrada es válida para un único acceso por día al parque elegido durante el número de días seleccionados.</w:t>
      </w:r>
    </w:p>
    <w:p w14:paraId="6B91A901" w14:textId="77777777" w:rsidR="00BE25E9" w:rsidRPr="00BE25E9" w:rsidRDefault="00BE25E9" w:rsidP="00BE25E9">
      <w:pPr>
        <w:rPr>
          <w:rFonts w:ascii="Cambria" w:hAnsi="Cambria"/>
        </w:rPr>
      </w:pPr>
    </w:p>
    <w:p w14:paraId="543C10FD" w14:textId="77777777" w:rsidR="00BE25E9" w:rsidRPr="00BE25E9" w:rsidRDefault="00BE25E9" w:rsidP="00BE25E9">
      <w:pPr>
        <w:rPr>
          <w:rFonts w:ascii="Cambria" w:hAnsi="Cambria"/>
          <w:b/>
          <w:bCs/>
        </w:rPr>
      </w:pPr>
      <w:r w:rsidRPr="00BE25E9">
        <w:rPr>
          <w:rFonts w:ascii="Cambria" w:hAnsi="Cambria"/>
          <w:b/>
          <w:bCs/>
        </w:rPr>
        <w:t>2 PARQUES 1 DÍA - ENTRADA PARQUE A PARQUE</w:t>
      </w:r>
    </w:p>
    <w:p w14:paraId="1F648EF5" w14:textId="77777777" w:rsidR="00BE25E9" w:rsidRPr="00BE25E9" w:rsidRDefault="00BE25E9" w:rsidP="00BE25E9">
      <w:pPr>
        <w:rPr>
          <w:rFonts w:ascii="Cambria" w:hAnsi="Cambria"/>
        </w:rPr>
      </w:pPr>
    </w:p>
    <w:p w14:paraId="6FCD06B2" w14:textId="77777777" w:rsidR="00BE25E9" w:rsidRPr="00BE25E9" w:rsidRDefault="00BE25E9" w:rsidP="00BE25E9">
      <w:pPr>
        <w:rPr>
          <w:rFonts w:ascii="Cambria" w:hAnsi="Cambria"/>
        </w:rPr>
      </w:pPr>
      <w:r w:rsidRPr="00BE25E9">
        <w:rPr>
          <w:rFonts w:ascii="Cambria" w:hAnsi="Cambria"/>
        </w:rPr>
        <w:t>Qué incluye:</w:t>
      </w:r>
    </w:p>
    <w:p w14:paraId="2786D5A0" w14:textId="77777777" w:rsidR="00BE25E9" w:rsidRPr="00BE25E9" w:rsidRDefault="00BE25E9" w:rsidP="00BE25E9">
      <w:pPr>
        <w:rPr>
          <w:rFonts w:ascii="Cambria" w:hAnsi="Cambria"/>
        </w:rPr>
      </w:pPr>
    </w:p>
    <w:p w14:paraId="7ABE1172" w14:textId="1F0CD0FA" w:rsidR="00BE25E9" w:rsidRPr="00BE25E9" w:rsidRDefault="00BE25E9" w:rsidP="00BE25E9">
      <w:pPr>
        <w:pStyle w:val="Prrafodelista"/>
        <w:numPr>
          <w:ilvl w:val="0"/>
          <w:numId w:val="43"/>
        </w:numPr>
        <w:rPr>
          <w:rFonts w:ascii="Cambria" w:hAnsi="Cambria"/>
        </w:rPr>
      </w:pPr>
      <w:r w:rsidRPr="00BE25E9">
        <w:rPr>
          <w:rFonts w:ascii="Cambria" w:hAnsi="Cambria"/>
        </w:rPr>
        <w:t xml:space="preserve">Universal </w:t>
      </w:r>
      <w:proofErr w:type="spellStart"/>
      <w:r w:rsidRPr="00BE25E9">
        <w:rPr>
          <w:rFonts w:ascii="Cambria" w:hAnsi="Cambria"/>
        </w:rPr>
        <w:t>Studios</w:t>
      </w:r>
      <w:proofErr w:type="spellEnd"/>
      <w:r w:rsidRPr="00BE25E9">
        <w:rPr>
          <w:rFonts w:ascii="Cambria" w:hAnsi="Cambria"/>
        </w:rPr>
        <w:t xml:space="preserve"> Florida</w:t>
      </w:r>
    </w:p>
    <w:p w14:paraId="68B036B3" w14:textId="77777777" w:rsidR="00BE25E9" w:rsidRPr="00BE25E9" w:rsidRDefault="00BE25E9" w:rsidP="00BE25E9">
      <w:pPr>
        <w:rPr>
          <w:rFonts w:ascii="Cambria" w:hAnsi="Cambria"/>
        </w:rPr>
      </w:pPr>
    </w:p>
    <w:p w14:paraId="4B2F6DA2" w14:textId="49B9D20C" w:rsidR="00BE25E9" w:rsidRPr="00BE25E9" w:rsidRDefault="00BE25E9" w:rsidP="00BE25E9">
      <w:pPr>
        <w:pStyle w:val="Prrafodelista"/>
        <w:numPr>
          <w:ilvl w:val="0"/>
          <w:numId w:val="43"/>
        </w:numPr>
        <w:rPr>
          <w:rFonts w:ascii="Cambria" w:hAnsi="Cambria"/>
        </w:rPr>
      </w:pPr>
      <w:r w:rsidRPr="00BE25E9">
        <w:rPr>
          <w:rFonts w:ascii="Cambria" w:hAnsi="Cambria"/>
        </w:rPr>
        <w:t xml:space="preserve">Universal </w:t>
      </w:r>
      <w:proofErr w:type="spellStart"/>
      <w:r w:rsidRPr="00BE25E9">
        <w:rPr>
          <w:rFonts w:ascii="Cambria" w:hAnsi="Cambria"/>
        </w:rPr>
        <w:t>Islands</w:t>
      </w:r>
      <w:proofErr w:type="spellEnd"/>
      <w:r w:rsidRPr="00BE25E9">
        <w:rPr>
          <w:rFonts w:ascii="Cambria" w:hAnsi="Cambria"/>
        </w:rPr>
        <w:t xml:space="preserve"> </w:t>
      </w:r>
      <w:proofErr w:type="spellStart"/>
      <w:r w:rsidRPr="00BE25E9">
        <w:rPr>
          <w:rFonts w:ascii="Cambria" w:hAnsi="Cambria"/>
        </w:rPr>
        <w:t>of</w:t>
      </w:r>
      <w:proofErr w:type="spellEnd"/>
      <w:r w:rsidRPr="00BE25E9">
        <w:rPr>
          <w:rFonts w:ascii="Cambria" w:hAnsi="Cambria"/>
        </w:rPr>
        <w:t xml:space="preserve"> Adventure</w:t>
      </w:r>
    </w:p>
    <w:p w14:paraId="597E2872" w14:textId="77777777" w:rsidR="00BE25E9" w:rsidRPr="00BE25E9" w:rsidRDefault="00BE25E9" w:rsidP="00BE25E9">
      <w:pPr>
        <w:rPr>
          <w:rFonts w:ascii="Cambria" w:hAnsi="Cambria"/>
        </w:rPr>
      </w:pPr>
    </w:p>
    <w:p w14:paraId="2758FB07" w14:textId="5F170DE2" w:rsidR="00BE25E9" w:rsidRPr="00BE25E9" w:rsidRDefault="00BE25E9" w:rsidP="00BE25E9">
      <w:pPr>
        <w:pStyle w:val="Prrafodelista"/>
        <w:numPr>
          <w:ilvl w:val="0"/>
          <w:numId w:val="43"/>
        </w:numPr>
        <w:rPr>
          <w:rFonts w:ascii="Cambria" w:hAnsi="Cambria"/>
        </w:rPr>
      </w:pPr>
      <w:r w:rsidRPr="00BE25E9">
        <w:rPr>
          <w:rFonts w:ascii="Cambria" w:hAnsi="Cambria"/>
        </w:rPr>
        <w:t xml:space="preserve">La entrada 2 parques 1 día - parque a parque ofrece un acceso a Universal </w:t>
      </w:r>
      <w:proofErr w:type="spellStart"/>
      <w:r w:rsidRPr="00BE25E9">
        <w:rPr>
          <w:rFonts w:ascii="Cambria" w:hAnsi="Cambria"/>
        </w:rPr>
        <w:t>Studios</w:t>
      </w:r>
      <w:proofErr w:type="spellEnd"/>
      <w:r w:rsidRPr="00BE25E9">
        <w:rPr>
          <w:rFonts w:ascii="Cambria" w:hAnsi="Cambria"/>
        </w:rPr>
        <w:t xml:space="preserve"> Florida y al parque temático Universal </w:t>
      </w:r>
      <w:proofErr w:type="spellStart"/>
      <w:r w:rsidRPr="00BE25E9">
        <w:rPr>
          <w:rFonts w:ascii="Cambria" w:hAnsi="Cambria"/>
        </w:rPr>
        <w:t>Islands</w:t>
      </w:r>
      <w:proofErr w:type="spellEnd"/>
      <w:r w:rsidRPr="00BE25E9">
        <w:rPr>
          <w:rFonts w:ascii="Cambria" w:hAnsi="Cambria"/>
        </w:rPr>
        <w:t xml:space="preserve"> </w:t>
      </w:r>
      <w:proofErr w:type="spellStart"/>
      <w:r w:rsidRPr="00BE25E9">
        <w:rPr>
          <w:rFonts w:ascii="Cambria" w:hAnsi="Cambria"/>
        </w:rPr>
        <w:t>of</w:t>
      </w:r>
      <w:proofErr w:type="spellEnd"/>
      <w:r w:rsidRPr="00BE25E9">
        <w:rPr>
          <w:rFonts w:ascii="Cambria" w:hAnsi="Cambria"/>
        </w:rPr>
        <w:t xml:space="preserve"> Adventure en la fecha seleccionada.</w:t>
      </w:r>
    </w:p>
    <w:p w14:paraId="1BA2FB03" w14:textId="77777777" w:rsidR="00BE25E9" w:rsidRPr="00BE25E9" w:rsidRDefault="00BE25E9" w:rsidP="00BE25E9">
      <w:pPr>
        <w:rPr>
          <w:rFonts w:ascii="Cambria" w:hAnsi="Cambria"/>
        </w:rPr>
      </w:pPr>
    </w:p>
    <w:p w14:paraId="56844FCC" w14:textId="77777777" w:rsidR="00BE25E9" w:rsidRPr="00BE25E9" w:rsidRDefault="00BE25E9" w:rsidP="00BE25E9">
      <w:pPr>
        <w:rPr>
          <w:rFonts w:ascii="Cambria" w:hAnsi="Cambria"/>
        </w:rPr>
      </w:pPr>
    </w:p>
    <w:p w14:paraId="2CF6174F" w14:textId="77777777" w:rsidR="00BE25E9" w:rsidRPr="00BE25E9" w:rsidRDefault="00BE25E9" w:rsidP="00BE25E9">
      <w:pPr>
        <w:rPr>
          <w:rFonts w:ascii="Cambria" w:hAnsi="Cambria"/>
        </w:rPr>
      </w:pPr>
    </w:p>
    <w:p w14:paraId="77E8EF23" w14:textId="77777777" w:rsidR="00BE25E9" w:rsidRPr="00BE25E9" w:rsidRDefault="00BE25E9" w:rsidP="00BE25E9">
      <w:pPr>
        <w:rPr>
          <w:rFonts w:ascii="Cambria" w:hAnsi="Cambria"/>
        </w:rPr>
      </w:pPr>
      <w:r w:rsidRPr="00BE25E9">
        <w:rPr>
          <w:rFonts w:ascii="Cambria" w:hAnsi="Cambria"/>
        </w:rPr>
        <w:t>ENTRADA BASE 1 DÍA</w:t>
      </w:r>
    </w:p>
    <w:p w14:paraId="3E2B0FD2" w14:textId="77777777" w:rsidR="00BE25E9" w:rsidRPr="00BE25E9" w:rsidRDefault="00BE25E9" w:rsidP="00BE25E9">
      <w:pPr>
        <w:rPr>
          <w:rFonts w:ascii="Cambria" w:hAnsi="Cambria"/>
        </w:rPr>
      </w:pPr>
    </w:p>
    <w:p w14:paraId="150AB9BE" w14:textId="77777777" w:rsidR="00BE25E9" w:rsidRPr="00BE25E9" w:rsidRDefault="00BE25E9" w:rsidP="00BE25E9">
      <w:pPr>
        <w:rPr>
          <w:rFonts w:ascii="Cambria" w:hAnsi="Cambria"/>
        </w:rPr>
      </w:pPr>
      <w:r w:rsidRPr="00BE25E9">
        <w:rPr>
          <w:rFonts w:ascii="Cambria" w:hAnsi="Cambria"/>
        </w:rPr>
        <w:t>Qué incluye:</w:t>
      </w:r>
    </w:p>
    <w:p w14:paraId="57846851" w14:textId="77777777" w:rsidR="00BE25E9" w:rsidRPr="00BE25E9" w:rsidRDefault="00BE25E9" w:rsidP="00BE25E9">
      <w:pPr>
        <w:rPr>
          <w:rFonts w:ascii="Cambria" w:hAnsi="Cambria"/>
        </w:rPr>
      </w:pPr>
    </w:p>
    <w:p w14:paraId="7C172CDE" w14:textId="127C8F84" w:rsidR="00BE25E9" w:rsidRPr="00BE25E9" w:rsidRDefault="00BE25E9" w:rsidP="00BE25E9">
      <w:pPr>
        <w:pStyle w:val="Prrafodelista"/>
        <w:numPr>
          <w:ilvl w:val="0"/>
          <w:numId w:val="44"/>
        </w:numPr>
        <w:rPr>
          <w:rFonts w:ascii="Cambria" w:hAnsi="Cambria"/>
          <w:lang w:val="en-US"/>
        </w:rPr>
      </w:pPr>
      <w:r w:rsidRPr="00BE25E9">
        <w:rPr>
          <w:rFonts w:ascii="Cambria" w:hAnsi="Cambria"/>
        </w:rPr>
        <w:t xml:space="preserve">Universal </w:t>
      </w:r>
      <w:proofErr w:type="spellStart"/>
      <w:r w:rsidRPr="00BE25E9">
        <w:rPr>
          <w:rFonts w:ascii="Cambria" w:hAnsi="Cambria"/>
        </w:rPr>
        <w:t>Studios</w:t>
      </w:r>
      <w:proofErr w:type="spellEnd"/>
      <w:r w:rsidRPr="00BE25E9">
        <w:rPr>
          <w:rFonts w:ascii="Cambria" w:hAnsi="Cambria"/>
        </w:rPr>
        <w:t xml:space="preserve"> Florida</w:t>
      </w:r>
      <w:r>
        <w:rPr>
          <w:rFonts w:ascii="Cambria" w:hAnsi="Cambria"/>
        </w:rPr>
        <w:t xml:space="preserve"> o </w:t>
      </w:r>
      <w:r w:rsidRPr="00BE25E9">
        <w:rPr>
          <w:rFonts w:ascii="Cambria" w:hAnsi="Cambria"/>
          <w:lang w:val="en-US"/>
        </w:rPr>
        <w:t>Universal Islands of Adventure</w:t>
      </w:r>
    </w:p>
    <w:p w14:paraId="2ED8E74E" w14:textId="77777777" w:rsidR="00BE25E9" w:rsidRPr="00BE25E9" w:rsidRDefault="00BE25E9" w:rsidP="00BE25E9">
      <w:pPr>
        <w:rPr>
          <w:rFonts w:ascii="Cambria" w:hAnsi="Cambria"/>
          <w:lang w:val="en-US"/>
        </w:rPr>
      </w:pPr>
    </w:p>
    <w:p w14:paraId="4D89B686" w14:textId="71F2EA7C" w:rsidR="00BE25E9" w:rsidRPr="00BE25E9" w:rsidRDefault="00BE25E9" w:rsidP="00BE25E9">
      <w:pPr>
        <w:pStyle w:val="Prrafodelista"/>
        <w:numPr>
          <w:ilvl w:val="0"/>
          <w:numId w:val="44"/>
        </w:numPr>
        <w:rPr>
          <w:rFonts w:ascii="Cambria" w:hAnsi="Cambria"/>
        </w:rPr>
      </w:pPr>
      <w:r w:rsidRPr="00BE25E9">
        <w:rPr>
          <w:rFonts w:ascii="Cambria" w:hAnsi="Cambria"/>
        </w:rPr>
        <w:t xml:space="preserve">La entrada base de 1 día es válida para una visita a Universal </w:t>
      </w:r>
      <w:proofErr w:type="spellStart"/>
      <w:r w:rsidRPr="00BE25E9">
        <w:rPr>
          <w:rFonts w:ascii="Cambria" w:hAnsi="Cambria"/>
        </w:rPr>
        <w:t>Studios</w:t>
      </w:r>
      <w:proofErr w:type="spellEnd"/>
      <w:r w:rsidRPr="00BE25E9">
        <w:rPr>
          <w:rFonts w:ascii="Cambria" w:hAnsi="Cambria"/>
        </w:rPr>
        <w:t xml:space="preserve"> Florida o al parque temático Universal </w:t>
      </w:r>
      <w:proofErr w:type="spellStart"/>
      <w:r w:rsidRPr="00BE25E9">
        <w:rPr>
          <w:rFonts w:ascii="Cambria" w:hAnsi="Cambria"/>
        </w:rPr>
        <w:t>Islands</w:t>
      </w:r>
      <w:proofErr w:type="spellEnd"/>
      <w:r w:rsidRPr="00BE25E9">
        <w:rPr>
          <w:rFonts w:ascii="Cambria" w:hAnsi="Cambria"/>
        </w:rPr>
        <w:t xml:space="preserve"> </w:t>
      </w:r>
      <w:proofErr w:type="spellStart"/>
      <w:r w:rsidRPr="00BE25E9">
        <w:rPr>
          <w:rFonts w:ascii="Cambria" w:hAnsi="Cambria"/>
        </w:rPr>
        <w:t>of</w:t>
      </w:r>
      <w:proofErr w:type="spellEnd"/>
      <w:r w:rsidRPr="00BE25E9">
        <w:rPr>
          <w:rFonts w:ascii="Cambria" w:hAnsi="Cambria"/>
        </w:rPr>
        <w:t xml:space="preserve"> Adventure en la fecha seleccionada.</w:t>
      </w:r>
    </w:p>
    <w:p w14:paraId="372C1F1A" w14:textId="77777777" w:rsidR="00BE25E9" w:rsidRPr="00BE25E9" w:rsidRDefault="00BE25E9" w:rsidP="00BE25E9">
      <w:pPr>
        <w:rPr>
          <w:rFonts w:ascii="Cambria" w:hAnsi="Cambria"/>
        </w:rPr>
      </w:pPr>
    </w:p>
    <w:p w14:paraId="135E147D" w14:textId="0854B901" w:rsidR="00BE25E9" w:rsidRPr="00BE25E9" w:rsidRDefault="00BE25E9" w:rsidP="00BE25E9">
      <w:pPr>
        <w:pStyle w:val="Prrafodelista"/>
        <w:numPr>
          <w:ilvl w:val="0"/>
          <w:numId w:val="44"/>
        </w:numPr>
        <w:rPr>
          <w:rFonts w:ascii="Cambria" w:hAnsi="Cambria"/>
          <w:lang w:val="en-US"/>
        </w:rPr>
      </w:pPr>
      <w:r w:rsidRPr="00BE25E9">
        <w:rPr>
          <w:rFonts w:ascii="Cambria" w:hAnsi="Cambria"/>
          <w:lang w:val="en-US"/>
        </w:rPr>
        <w:t xml:space="preserve">Las entradas </w:t>
      </w:r>
      <w:proofErr w:type="spellStart"/>
      <w:r w:rsidRPr="00BE25E9">
        <w:rPr>
          <w:rFonts w:ascii="Cambria" w:hAnsi="Cambria"/>
          <w:lang w:val="en-US"/>
        </w:rPr>
        <w:t>parque</w:t>
      </w:r>
      <w:proofErr w:type="spellEnd"/>
      <w:r w:rsidRPr="00BE25E9">
        <w:rPr>
          <w:rFonts w:ascii="Cambria" w:hAnsi="Cambria"/>
          <w:lang w:val="en-US"/>
        </w:rPr>
        <w:t xml:space="preserve"> a </w:t>
      </w:r>
      <w:proofErr w:type="spellStart"/>
      <w:r w:rsidRPr="00BE25E9">
        <w:rPr>
          <w:rFonts w:ascii="Cambria" w:hAnsi="Cambria"/>
          <w:lang w:val="en-US"/>
        </w:rPr>
        <w:t>parque</w:t>
      </w:r>
      <w:proofErr w:type="spellEnd"/>
      <w:r w:rsidRPr="00BE25E9">
        <w:rPr>
          <w:rFonts w:ascii="Cambria" w:hAnsi="Cambria"/>
          <w:lang w:val="en-US"/>
        </w:rPr>
        <w:t xml:space="preserve"> </w:t>
      </w:r>
      <w:proofErr w:type="spellStart"/>
      <w:r w:rsidRPr="00BE25E9">
        <w:rPr>
          <w:rFonts w:ascii="Cambria" w:hAnsi="Cambria"/>
          <w:lang w:val="en-US"/>
        </w:rPr>
        <w:t>incluyen</w:t>
      </w:r>
      <w:proofErr w:type="spellEnd"/>
      <w:r w:rsidRPr="00BE25E9">
        <w:rPr>
          <w:rFonts w:ascii="Cambria" w:hAnsi="Cambria"/>
          <w:lang w:val="en-US"/>
        </w:rPr>
        <w:t xml:space="preserve"> </w:t>
      </w:r>
      <w:proofErr w:type="spellStart"/>
      <w:r w:rsidRPr="00BE25E9">
        <w:rPr>
          <w:rFonts w:ascii="Cambria" w:hAnsi="Cambria"/>
          <w:lang w:val="en-US"/>
        </w:rPr>
        <w:t>acceso</w:t>
      </w:r>
      <w:proofErr w:type="spellEnd"/>
      <w:r w:rsidRPr="00BE25E9">
        <w:rPr>
          <w:rFonts w:ascii="Cambria" w:hAnsi="Cambria"/>
          <w:lang w:val="en-US"/>
        </w:rPr>
        <w:t xml:space="preserve"> a The Wizarding World of Harry Potter - Hogwarts Express.</w:t>
      </w:r>
    </w:p>
    <w:p w14:paraId="1B44ADCB" w14:textId="77777777" w:rsidR="00BE25E9" w:rsidRPr="00BE25E9" w:rsidRDefault="00BE25E9" w:rsidP="00BE25E9">
      <w:pPr>
        <w:rPr>
          <w:rFonts w:ascii="Cambria" w:hAnsi="Cambria"/>
          <w:lang w:val="en-US"/>
        </w:rPr>
      </w:pPr>
    </w:p>
    <w:p w14:paraId="34CC08EF" w14:textId="78051ECC" w:rsidR="00BE25E9" w:rsidRPr="00BE25E9" w:rsidRDefault="00BE25E9" w:rsidP="00BE25E9">
      <w:pPr>
        <w:pStyle w:val="Prrafodelista"/>
        <w:numPr>
          <w:ilvl w:val="0"/>
          <w:numId w:val="44"/>
        </w:numPr>
        <w:rPr>
          <w:rFonts w:ascii="Cambria" w:hAnsi="Cambria"/>
          <w:lang w:val="en-US"/>
        </w:rPr>
      </w:pPr>
      <w:r w:rsidRPr="00BE25E9">
        <w:rPr>
          <w:rFonts w:ascii="Cambria" w:hAnsi="Cambria"/>
          <w:lang w:val="en-US"/>
        </w:rPr>
        <w:t xml:space="preserve">Las entradas base no </w:t>
      </w:r>
      <w:proofErr w:type="spellStart"/>
      <w:r w:rsidRPr="00BE25E9">
        <w:rPr>
          <w:rFonts w:ascii="Cambria" w:hAnsi="Cambria"/>
          <w:lang w:val="en-US"/>
        </w:rPr>
        <w:t>incluyen</w:t>
      </w:r>
      <w:proofErr w:type="spellEnd"/>
      <w:r w:rsidRPr="00BE25E9">
        <w:rPr>
          <w:rFonts w:ascii="Cambria" w:hAnsi="Cambria"/>
          <w:lang w:val="en-US"/>
        </w:rPr>
        <w:t xml:space="preserve"> </w:t>
      </w:r>
      <w:proofErr w:type="spellStart"/>
      <w:r w:rsidRPr="00BE25E9">
        <w:rPr>
          <w:rFonts w:ascii="Cambria" w:hAnsi="Cambria"/>
          <w:lang w:val="en-US"/>
        </w:rPr>
        <w:t>acceso</w:t>
      </w:r>
      <w:proofErr w:type="spellEnd"/>
      <w:r w:rsidRPr="00BE25E9">
        <w:rPr>
          <w:rFonts w:ascii="Cambria" w:hAnsi="Cambria"/>
          <w:lang w:val="en-US"/>
        </w:rPr>
        <w:t xml:space="preserve"> a The Wizarding World of Harry Potter - Hogwarts Express.</w:t>
      </w:r>
    </w:p>
    <w:p w14:paraId="127F778B" w14:textId="77777777" w:rsidR="00BE25E9" w:rsidRPr="00BE25E9" w:rsidRDefault="00BE25E9" w:rsidP="00BE25E9">
      <w:pPr>
        <w:rPr>
          <w:rFonts w:ascii="Cambria" w:hAnsi="Cambria"/>
          <w:lang w:val="en-US"/>
        </w:rPr>
      </w:pPr>
    </w:p>
    <w:p w14:paraId="0D747F86" w14:textId="777B68CC" w:rsidR="00BE25E9" w:rsidRPr="00BE25E9" w:rsidRDefault="00BE25E9" w:rsidP="00BE25E9">
      <w:pPr>
        <w:rPr>
          <w:rFonts w:ascii="Cambria" w:hAnsi="Cambria"/>
          <w:b/>
          <w:bCs/>
        </w:rPr>
      </w:pPr>
      <w:r w:rsidRPr="00BE25E9">
        <w:rPr>
          <w:rFonts w:ascii="Cambria" w:hAnsi="Cambria"/>
          <w:b/>
          <w:bCs/>
        </w:rPr>
        <w:t>UNIVERSAL STUDIOS FLORIDA</w:t>
      </w:r>
    </w:p>
    <w:p w14:paraId="494CE5E9" w14:textId="77777777" w:rsidR="00BE25E9" w:rsidRPr="00BE25E9" w:rsidRDefault="00BE25E9" w:rsidP="00BE25E9">
      <w:pPr>
        <w:rPr>
          <w:rFonts w:ascii="Cambria" w:hAnsi="Cambria"/>
        </w:rPr>
      </w:pPr>
    </w:p>
    <w:p w14:paraId="261CF842" w14:textId="76597464" w:rsidR="00BE25E9" w:rsidRPr="00BE25E9" w:rsidRDefault="00BE25E9" w:rsidP="00BE25E9">
      <w:pPr>
        <w:rPr>
          <w:rFonts w:ascii="Cambria" w:hAnsi="Cambria"/>
        </w:rPr>
      </w:pPr>
      <w:r w:rsidRPr="00BE25E9">
        <w:rPr>
          <w:rFonts w:ascii="Cambria" w:hAnsi="Cambria"/>
        </w:rPr>
        <w:t xml:space="preserve">Sumérgete en la siguiente generación de entretenimiento éxito de taquillas en Universal </w:t>
      </w:r>
      <w:proofErr w:type="spellStart"/>
      <w:r w:rsidRPr="00BE25E9">
        <w:rPr>
          <w:rFonts w:ascii="Cambria" w:hAnsi="Cambria"/>
        </w:rPr>
        <w:t>Studios</w:t>
      </w:r>
      <w:proofErr w:type="spellEnd"/>
      <w:r w:rsidRPr="00BE25E9">
        <w:rPr>
          <w:rFonts w:ascii="Cambria" w:hAnsi="Cambria"/>
        </w:rPr>
        <w:t xml:space="preserve"> Florida. Tópate con los traviesos </w:t>
      </w:r>
      <w:proofErr w:type="spellStart"/>
      <w:r w:rsidRPr="00BE25E9">
        <w:rPr>
          <w:rFonts w:ascii="Cambria" w:hAnsi="Cambria"/>
        </w:rPr>
        <w:t>minions</w:t>
      </w:r>
      <w:proofErr w:type="spellEnd"/>
      <w:r w:rsidRPr="00BE25E9">
        <w:rPr>
          <w:rFonts w:ascii="Cambria" w:hAnsi="Cambria"/>
        </w:rPr>
        <w:t xml:space="preserve">, irrumpe en </w:t>
      </w:r>
      <w:proofErr w:type="spellStart"/>
      <w:r w:rsidRPr="00BE25E9">
        <w:rPr>
          <w:rFonts w:ascii="Cambria" w:hAnsi="Cambria"/>
        </w:rPr>
        <w:t>Krustyland</w:t>
      </w:r>
      <w:proofErr w:type="spellEnd"/>
      <w:r w:rsidRPr="00BE25E9">
        <w:rPr>
          <w:rFonts w:ascii="Cambria" w:hAnsi="Cambria"/>
        </w:rPr>
        <w:t xml:space="preserve"> con </w:t>
      </w:r>
      <w:proofErr w:type="spellStart"/>
      <w:r w:rsidRPr="00BE25E9">
        <w:rPr>
          <w:rFonts w:ascii="Cambria" w:hAnsi="Cambria"/>
        </w:rPr>
        <w:t>The</w:t>
      </w:r>
      <w:proofErr w:type="spellEnd"/>
      <w:r w:rsidRPr="00BE25E9">
        <w:rPr>
          <w:rFonts w:ascii="Cambria" w:hAnsi="Cambria"/>
        </w:rPr>
        <w:t xml:space="preserve"> </w:t>
      </w:r>
      <w:proofErr w:type="spellStart"/>
      <w:proofErr w:type="gramStart"/>
      <w:r w:rsidRPr="00BE25E9">
        <w:rPr>
          <w:rFonts w:ascii="Cambria" w:hAnsi="Cambria"/>
        </w:rPr>
        <w:t>Simpsons</w:t>
      </w:r>
      <w:proofErr w:type="spellEnd"/>
      <w:r w:rsidRPr="00BE25E9">
        <w:rPr>
          <w:rFonts w:ascii="Cambria" w:hAnsi="Cambria"/>
        </w:rPr>
        <w:t xml:space="preserve">  y</w:t>
      </w:r>
      <w:proofErr w:type="gramEnd"/>
      <w:r w:rsidRPr="00BE25E9">
        <w:rPr>
          <w:rFonts w:ascii="Cambria" w:hAnsi="Cambria"/>
        </w:rPr>
        <w:t xml:space="preserve"> junta tus fuerzas con los TRANSFORMERS cuando te encuentres justo en medio de la acción.</w:t>
      </w:r>
    </w:p>
    <w:p w14:paraId="406CC2EF" w14:textId="77777777" w:rsidR="00BE25E9" w:rsidRPr="00BE25E9" w:rsidRDefault="00BE25E9" w:rsidP="00BE25E9">
      <w:pPr>
        <w:rPr>
          <w:rFonts w:ascii="Cambria" w:hAnsi="Cambria"/>
        </w:rPr>
      </w:pPr>
    </w:p>
    <w:p w14:paraId="677CBD95" w14:textId="60D31B0F" w:rsidR="00BE25E9" w:rsidRPr="00BE25E9" w:rsidRDefault="00BE25E9" w:rsidP="00BE25E9">
      <w:pPr>
        <w:rPr>
          <w:rFonts w:ascii="Cambria" w:hAnsi="Cambria"/>
          <w:b/>
          <w:bCs/>
        </w:rPr>
      </w:pPr>
      <w:r w:rsidRPr="00BE25E9">
        <w:rPr>
          <w:rFonts w:ascii="Cambria" w:hAnsi="Cambria"/>
          <w:b/>
          <w:bCs/>
        </w:rPr>
        <w:t>UNIVERSAL ISLANDS OF ADVENTURE</w:t>
      </w:r>
    </w:p>
    <w:p w14:paraId="3781F457" w14:textId="77777777" w:rsidR="00BE25E9" w:rsidRPr="00BE25E9" w:rsidRDefault="00BE25E9" w:rsidP="00BE25E9">
      <w:pPr>
        <w:rPr>
          <w:rFonts w:ascii="Cambria" w:hAnsi="Cambria"/>
        </w:rPr>
      </w:pPr>
    </w:p>
    <w:p w14:paraId="0F878713" w14:textId="1DC1FCAC" w:rsidR="00BE25E9" w:rsidRPr="00BE25E9" w:rsidRDefault="00BE25E9" w:rsidP="00BE25E9">
      <w:pPr>
        <w:rPr>
          <w:rFonts w:ascii="Cambria" w:hAnsi="Cambria"/>
        </w:rPr>
      </w:pPr>
      <w:r w:rsidRPr="00BE25E9">
        <w:rPr>
          <w:rFonts w:ascii="Cambria" w:hAnsi="Cambria"/>
        </w:rPr>
        <w:t xml:space="preserve">Entra en el legendario mundo de los héroes en Islas </w:t>
      </w:r>
      <w:proofErr w:type="spellStart"/>
      <w:r w:rsidRPr="00BE25E9">
        <w:rPr>
          <w:rFonts w:ascii="Cambria" w:hAnsi="Cambria"/>
        </w:rPr>
        <w:t>of</w:t>
      </w:r>
      <w:proofErr w:type="spellEnd"/>
      <w:r w:rsidRPr="00BE25E9">
        <w:rPr>
          <w:rFonts w:ascii="Cambria" w:hAnsi="Cambria"/>
        </w:rPr>
        <w:t xml:space="preserve"> Adventure. Tópate con King Kong, enfréntate a los villanos junto a Spider-Man, avanza a alta velocidad con </w:t>
      </w:r>
      <w:proofErr w:type="spellStart"/>
      <w:r w:rsidRPr="00BE25E9">
        <w:rPr>
          <w:rFonts w:ascii="Cambria" w:hAnsi="Cambria"/>
        </w:rPr>
        <w:t>The</w:t>
      </w:r>
      <w:proofErr w:type="spellEnd"/>
      <w:r w:rsidRPr="00BE25E9">
        <w:rPr>
          <w:rFonts w:ascii="Cambria" w:hAnsi="Cambria"/>
        </w:rPr>
        <w:t xml:space="preserve"> </w:t>
      </w:r>
      <w:proofErr w:type="spellStart"/>
      <w:r w:rsidRPr="00BE25E9">
        <w:rPr>
          <w:rFonts w:ascii="Cambria" w:hAnsi="Cambria"/>
        </w:rPr>
        <w:t>Incredible</w:t>
      </w:r>
      <w:proofErr w:type="spellEnd"/>
      <w:r w:rsidRPr="00BE25E9">
        <w:rPr>
          <w:rFonts w:ascii="Cambria" w:hAnsi="Cambria"/>
        </w:rPr>
        <w:t xml:space="preserve"> Hulk y huye de las rapaces hambrientas en </w:t>
      </w:r>
      <w:proofErr w:type="spellStart"/>
      <w:r w:rsidRPr="00BE25E9">
        <w:rPr>
          <w:rFonts w:ascii="Cambria" w:hAnsi="Cambria"/>
        </w:rPr>
        <w:t>Jurassic</w:t>
      </w:r>
      <w:proofErr w:type="spellEnd"/>
      <w:r w:rsidRPr="00BE25E9">
        <w:rPr>
          <w:rFonts w:ascii="Cambria" w:hAnsi="Cambria"/>
        </w:rPr>
        <w:t xml:space="preserve"> Park.</w:t>
      </w:r>
    </w:p>
    <w:p w14:paraId="5D5592BB" w14:textId="77777777" w:rsidR="00BE25E9" w:rsidRPr="00BE25E9" w:rsidRDefault="00BE25E9" w:rsidP="00BE25E9">
      <w:pPr>
        <w:rPr>
          <w:rFonts w:ascii="Cambria" w:hAnsi="Cambria"/>
        </w:rPr>
      </w:pPr>
    </w:p>
    <w:p w14:paraId="0B948BED" w14:textId="36070D61" w:rsidR="00BE25E9" w:rsidRPr="00BE25E9" w:rsidRDefault="00BE25E9" w:rsidP="00BE25E9">
      <w:pPr>
        <w:rPr>
          <w:rFonts w:ascii="Cambria" w:hAnsi="Cambria"/>
          <w:b/>
          <w:bCs/>
        </w:rPr>
      </w:pPr>
      <w:r w:rsidRPr="00BE25E9">
        <w:rPr>
          <w:rFonts w:ascii="Cambria" w:hAnsi="Cambria"/>
          <w:b/>
          <w:bCs/>
        </w:rPr>
        <w:t>PARQUE ACUÁTICO TEMÁTICO UNIVERSAL VOLCANO BAY</w:t>
      </w:r>
    </w:p>
    <w:p w14:paraId="5CC8C329" w14:textId="77777777" w:rsidR="00BE25E9" w:rsidRPr="00BE25E9" w:rsidRDefault="00BE25E9" w:rsidP="00BE25E9">
      <w:pPr>
        <w:rPr>
          <w:rFonts w:ascii="Cambria" w:hAnsi="Cambria"/>
        </w:rPr>
      </w:pPr>
    </w:p>
    <w:p w14:paraId="1CF3E15A" w14:textId="5B6A73F9" w:rsidR="00BE25E9" w:rsidRPr="00BE25E9" w:rsidRDefault="00BE25E9" w:rsidP="00BE25E9">
      <w:pPr>
        <w:rPr>
          <w:rFonts w:ascii="Cambria" w:hAnsi="Cambria"/>
        </w:rPr>
      </w:pPr>
      <w:r w:rsidRPr="00BE25E9">
        <w:rPr>
          <w:rFonts w:ascii="Cambria" w:hAnsi="Cambria"/>
        </w:rPr>
        <w:t xml:space="preserve">Experimenta la vida sin preocupaciones en una isla en Universal </w:t>
      </w:r>
      <w:proofErr w:type="spellStart"/>
      <w:r w:rsidRPr="00BE25E9">
        <w:rPr>
          <w:rFonts w:ascii="Cambria" w:hAnsi="Cambria"/>
        </w:rPr>
        <w:t>Volcano</w:t>
      </w:r>
      <w:proofErr w:type="spellEnd"/>
      <w:r w:rsidRPr="00BE25E9">
        <w:rPr>
          <w:rFonts w:ascii="Cambria" w:hAnsi="Cambria"/>
        </w:rPr>
        <w:t xml:space="preserve"> Bay. Es un parque acuático nuevo como ningún otro donde las emociones y la relajación fluyen en perfecta armonía. En </w:t>
      </w:r>
      <w:proofErr w:type="spellStart"/>
      <w:r w:rsidRPr="00BE25E9">
        <w:rPr>
          <w:rFonts w:ascii="Cambria" w:hAnsi="Cambria"/>
        </w:rPr>
        <w:t>Volcano</w:t>
      </w:r>
      <w:proofErr w:type="spellEnd"/>
      <w:r w:rsidRPr="00BE25E9">
        <w:rPr>
          <w:rFonts w:ascii="Cambria" w:hAnsi="Cambria"/>
        </w:rPr>
        <w:t xml:space="preserve"> Bay a todos los clientes se les concede el poder del </w:t>
      </w:r>
      <w:proofErr w:type="spellStart"/>
      <w:r w:rsidRPr="00BE25E9">
        <w:rPr>
          <w:rFonts w:ascii="Cambria" w:hAnsi="Cambria"/>
        </w:rPr>
        <w:t>TapuTapu</w:t>
      </w:r>
      <w:proofErr w:type="spellEnd"/>
      <w:r w:rsidRPr="00BE25E9">
        <w:rPr>
          <w:rFonts w:ascii="Cambria" w:hAnsi="Cambria"/>
        </w:rPr>
        <w:t xml:space="preserve">, el brazalete resistente al agua diseñado especialmente para el parque. Con un solo toque de muñeca, podrás esperar en fila en la nueva Virtual Line sin perderte las atracciones y sin dejar de revelar asombrosas sorpresas. Con </w:t>
      </w:r>
      <w:proofErr w:type="spellStart"/>
      <w:r w:rsidRPr="00BE25E9">
        <w:rPr>
          <w:rFonts w:ascii="Cambria" w:hAnsi="Cambria"/>
        </w:rPr>
        <w:t>TapuTapu</w:t>
      </w:r>
      <w:proofErr w:type="spellEnd"/>
      <w:r w:rsidRPr="00BE25E9">
        <w:rPr>
          <w:rFonts w:ascii="Cambria" w:hAnsi="Cambria"/>
        </w:rPr>
        <w:t xml:space="preserve"> olvídate de esperar en las largas colas, de arrastrar flotadores o de esperar a que la diversión empiece. </w:t>
      </w:r>
      <w:proofErr w:type="spellStart"/>
      <w:r w:rsidRPr="00BE25E9">
        <w:rPr>
          <w:rFonts w:ascii="Cambria" w:hAnsi="Cambria"/>
        </w:rPr>
        <w:t>Volcano</w:t>
      </w:r>
      <w:proofErr w:type="spellEnd"/>
      <w:r w:rsidRPr="00BE25E9">
        <w:rPr>
          <w:rFonts w:ascii="Cambria" w:hAnsi="Cambria"/>
        </w:rPr>
        <w:t xml:space="preserve"> Bay es un paraíso tropical a pocos pasos de todos lo que Universal Orlando </w:t>
      </w:r>
      <w:proofErr w:type="gramStart"/>
      <w:r w:rsidRPr="00BE25E9">
        <w:rPr>
          <w:rFonts w:ascii="Cambria" w:hAnsi="Cambria"/>
        </w:rPr>
        <w:t>Resort  tiene</w:t>
      </w:r>
      <w:proofErr w:type="gramEnd"/>
      <w:r w:rsidRPr="00BE25E9">
        <w:rPr>
          <w:rFonts w:ascii="Cambria" w:hAnsi="Cambria"/>
        </w:rPr>
        <w:t xml:space="preserve"> para ofrecer.</w:t>
      </w:r>
    </w:p>
    <w:p w14:paraId="5318EAEC" w14:textId="77777777" w:rsidR="00BE25E9" w:rsidRPr="00BE25E9" w:rsidRDefault="00BE25E9" w:rsidP="00BE25E9">
      <w:pPr>
        <w:rPr>
          <w:rFonts w:ascii="Cambria" w:hAnsi="Cambria"/>
        </w:rPr>
      </w:pPr>
    </w:p>
    <w:p w14:paraId="7DF94688" w14:textId="77777777" w:rsidR="00BE25E9" w:rsidRPr="00BE25E9" w:rsidRDefault="00BE25E9" w:rsidP="00BE25E9">
      <w:pPr>
        <w:rPr>
          <w:rFonts w:ascii="Cambria" w:hAnsi="Cambria"/>
        </w:rPr>
      </w:pPr>
    </w:p>
    <w:p w14:paraId="5F13D7B3" w14:textId="77777777" w:rsidR="00BE25E9" w:rsidRDefault="00BE25E9" w:rsidP="00BE25E9">
      <w:pPr>
        <w:rPr>
          <w:rFonts w:ascii="Cambria" w:hAnsi="Cambria"/>
        </w:rPr>
      </w:pPr>
    </w:p>
    <w:p w14:paraId="1F8A9206" w14:textId="77777777" w:rsidR="00BE25E9" w:rsidRPr="00BE25E9" w:rsidRDefault="00BE25E9" w:rsidP="00BE25E9">
      <w:pPr>
        <w:rPr>
          <w:rFonts w:ascii="Cambria" w:hAnsi="Cambria"/>
        </w:rPr>
      </w:pPr>
    </w:p>
    <w:p w14:paraId="7DA2C1C6" w14:textId="77777777" w:rsidR="00BE25E9" w:rsidRDefault="00BE25E9" w:rsidP="00BE25E9">
      <w:pPr>
        <w:rPr>
          <w:rFonts w:ascii="Cambria" w:hAnsi="Cambria"/>
        </w:rPr>
      </w:pPr>
    </w:p>
    <w:p w14:paraId="38F6C9B1" w14:textId="192860DC" w:rsidR="00BE25E9" w:rsidRPr="00BE25E9" w:rsidRDefault="00BE25E9" w:rsidP="00BE25E9">
      <w:pPr>
        <w:rPr>
          <w:rFonts w:ascii="Cambria" w:hAnsi="Cambria"/>
          <w:b/>
          <w:bCs/>
        </w:rPr>
      </w:pPr>
      <w:r w:rsidRPr="00BE25E9">
        <w:rPr>
          <w:rFonts w:ascii="Cambria" w:hAnsi="Cambria"/>
          <w:b/>
          <w:bCs/>
        </w:rPr>
        <w:lastRenderedPageBreak/>
        <w:t xml:space="preserve">Universal </w:t>
      </w:r>
      <w:proofErr w:type="spellStart"/>
      <w:r w:rsidRPr="00BE25E9">
        <w:rPr>
          <w:rFonts w:ascii="Cambria" w:hAnsi="Cambria"/>
          <w:b/>
          <w:bCs/>
        </w:rPr>
        <w:t>CityWalk</w:t>
      </w:r>
      <w:proofErr w:type="spellEnd"/>
      <w:r w:rsidRPr="00BE25E9">
        <w:rPr>
          <w:rFonts w:ascii="Cambria" w:hAnsi="Cambria"/>
          <w:b/>
          <w:bCs/>
        </w:rPr>
        <w:t xml:space="preserve"> – La capital del entretenimiento en Orlando</w:t>
      </w:r>
    </w:p>
    <w:p w14:paraId="6EA46211" w14:textId="77777777" w:rsidR="00BE25E9" w:rsidRPr="00BE25E9" w:rsidRDefault="00BE25E9" w:rsidP="00BE25E9">
      <w:pPr>
        <w:rPr>
          <w:rFonts w:ascii="Cambria" w:hAnsi="Cambria"/>
        </w:rPr>
      </w:pPr>
    </w:p>
    <w:p w14:paraId="33530D0E" w14:textId="53B722CE" w:rsidR="00BE25E9" w:rsidRPr="00BE25E9" w:rsidRDefault="00BE25E9" w:rsidP="00BE25E9">
      <w:pPr>
        <w:rPr>
          <w:rFonts w:ascii="Cambria" w:hAnsi="Cambria"/>
        </w:rPr>
      </w:pPr>
      <w:r w:rsidRPr="00BE25E9">
        <w:rPr>
          <w:rFonts w:ascii="Cambria" w:hAnsi="Cambria"/>
        </w:rPr>
        <w:t xml:space="preserve">Universal </w:t>
      </w:r>
      <w:proofErr w:type="spellStart"/>
      <w:r w:rsidRPr="00BE25E9">
        <w:rPr>
          <w:rFonts w:ascii="Cambria" w:hAnsi="Cambria"/>
        </w:rPr>
        <w:t>CityWalk</w:t>
      </w:r>
      <w:proofErr w:type="spellEnd"/>
      <w:r w:rsidRPr="00BE25E9">
        <w:rPr>
          <w:rFonts w:ascii="Cambria" w:hAnsi="Cambria"/>
        </w:rPr>
        <w:t xml:space="preserve"> es el epicentro del entretenimiento en Orlando y alberga los clubes nocturnos más populares, así como los mejores restaurantes, salas de conciertos, tiendas, salas de cine, artistas callejeros, </w:t>
      </w:r>
      <w:proofErr w:type="spellStart"/>
      <w:r w:rsidRPr="00BE25E9">
        <w:rPr>
          <w:rFonts w:ascii="Cambria" w:hAnsi="Cambria"/>
        </w:rPr>
        <w:t>mini-golfs</w:t>
      </w:r>
      <w:proofErr w:type="spellEnd"/>
      <w:r w:rsidRPr="00BE25E9">
        <w:rPr>
          <w:rFonts w:ascii="Cambria" w:hAnsi="Cambria"/>
        </w:rPr>
        <w:t xml:space="preserve"> y mucho más. </w:t>
      </w:r>
      <w:proofErr w:type="spellStart"/>
      <w:r w:rsidRPr="00BE25E9">
        <w:rPr>
          <w:rFonts w:ascii="Cambria" w:hAnsi="Cambria"/>
        </w:rPr>
        <w:t>CityWalk</w:t>
      </w:r>
      <w:proofErr w:type="spellEnd"/>
      <w:r w:rsidRPr="00BE25E9">
        <w:rPr>
          <w:rFonts w:ascii="Cambria" w:hAnsi="Cambria"/>
        </w:rPr>
        <w:t xml:space="preserve"> hará que tus noches en Universal Orlando sean tan emocionantes como tus días.</w:t>
      </w:r>
    </w:p>
    <w:p w14:paraId="142894B3" w14:textId="77777777" w:rsidR="00BE25E9" w:rsidRPr="00BE25E9" w:rsidRDefault="00BE25E9" w:rsidP="00BE25E9">
      <w:pPr>
        <w:rPr>
          <w:rFonts w:ascii="Cambria" w:hAnsi="Cambria"/>
        </w:rPr>
      </w:pPr>
    </w:p>
    <w:p w14:paraId="5337A072" w14:textId="2896EF6B" w:rsidR="00BE25E9" w:rsidRPr="00BE25E9" w:rsidRDefault="00BE25E9" w:rsidP="00BE25E9">
      <w:pPr>
        <w:rPr>
          <w:rFonts w:ascii="Cambria" w:hAnsi="Cambria"/>
        </w:rPr>
      </w:pPr>
      <w:r w:rsidRPr="00BE25E9">
        <w:rPr>
          <w:rFonts w:ascii="Cambria" w:hAnsi="Cambria"/>
        </w:rPr>
        <w:t xml:space="preserve">Las entradas anteriormente citadas no son reembolsables ni transferibles y deben ser utilizadas por la misma persona todos los días. Válido solo durante las horas normales de funcionamiento. Los parques, atracciones u oferta de entretenimiento pueden: cerrar o no estar disponibles por tareas de renovación, capacidad, climatología adversa o celebración de eventos especiales; cambiar las horas de funcionamiento; e interrumpir su funcionamiento sin previo aviso y sin responsabilidad para los propietarios de Universal Orlando Resort (“Universal”). Las entradas mencionadas excluyen específicamente la entrada a eventos que requieren entrada por separado en cualquiera de los parques temáticos Universal o en los locales de </w:t>
      </w:r>
      <w:proofErr w:type="spellStart"/>
      <w:r w:rsidRPr="00BE25E9">
        <w:rPr>
          <w:rFonts w:ascii="Cambria" w:hAnsi="Cambria"/>
        </w:rPr>
        <w:t>CityWalk</w:t>
      </w:r>
      <w:proofErr w:type="spellEnd"/>
      <w:r w:rsidRPr="00BE25E9">
        <w:rPr>
          <w:rFonts w:ascii="Cambria" w:hAnsi="Cambria"/>
        </w:rPr>
        <w:t xml:space="preserve">. Para entrar a algunos locales de </w:t>
      </w:r>
      <w:proofErr w:type="spellStart"/>
      <w:r w:rsidRPr="00BE25E9">
        <w:rPr>
          <w:rFonts w:ascii="Cambria" w:hAnsi="Cambria"/>
        </w:rPr>
        <w:t>CityWalk</w:t>
      </w:r>
      <w:proofErr w:type="spellEnd"/>
      <w:r w:rsidRPr="00BE25E9">
        <w:rPr>
          <w:rFonts w:ascii="Cambria" w:hAnsi="Cambria"/>
        </w:rPr>
        <w:t xml:space="preserve"> es necesario tener 21 años o más. No incluye entrada a Cinemark Universal </w:t>
      </w:r>
      <w:proofErr w:type="spellStart"/>
      <w:r w:rsidRPr="00BE25E9">
        <w:rPr>
          <w:rFonts w:ascii="Cambria" w:hAnsi="Cambria"/>
        </w:rPr>
        <w:t>Cineplex</w:t>
      </w:r>
      <w:proofErr w:type="spellEnd"/>
      <w:r w:rsidRPr="00BE25E9">
        <w:rPr>
          <w:rFonts w:ascii="Cambria" w:hAnsi="Cambria"/>
        </w:rPr>
        <w:t xml:space="preserve"> 20 </w:t>
      </w:r>
      <w:proofErr w:type="spellStart"/>
      <w:r w:rsidRPr="00BE25E9">
        <w:rPr>
          <w:rFonts w:ascii="Cambria" w:hAnsi="Cambria"/>
        </w:rPr>
        <w:t>with</w:t>
      </w:r>
      <w:proofErr w:type="spellEnd"/>
      <w:r w:rsidRPr="00BE25E9">
        <w:rPr>
          <w:rFonts w:ascii="Cambria" w:hAnsi="Cambria"/>
        </w:rPr>
        <w:t xml:space="preserve"> IMAX, el espectáculo de Blue Man </w:t>
      </w:r>
      <w:proofErr w:type="spellStart"/>
      <w:r w:rsidRPr="00BE25E9">
        <w:rPr>
          <w:rFonts w:ascii="Cambria" w:hAnsi="Cambria"/>
        </w:rPr>
        <w:t>Group</w:t>
      </w:r>
      <w:proofErr w:type="spellEnd"/>
      <w:r w:rsidRPr="00BE25E9">
        <w:rPr>
          <w:rFonts w:ascii="Cambria" w:hAnsi="Cambria"/>
        </w:rPr>
        <w:t xml:space="preserve"> o Hollywood Drive-In Golf. Pueden aplicarse restricciones adicionales y todo lo incluido está sujeto a cambios sin previo aviso. A menos que se indique lo contrario, el aparcamiento no está incluido y no hay descuentos en comida ni artículos de promoción comercial. Es obligatorio llevar un documento de identidad con fotografía válido.</w:t>
      </w:r>
    </w:p>
    <w:p w14:paraId="181319AC" w14:textId="77777777" w:rsidR="00BE25E9" w:rsidRPr="00BE25E9" w:rsidRDefault="00BE25E9" w:rsidP="00BE25E9">
      <w:pPr>
        <w:rPr>
          <w:rFonts w:ascii="Cambria" w:hAnsi="Cambria"/>
        </w:rPr>
      </w:pPr>
    </w:p>
    <w:p w14:paraId="1B79DC0F" w14:textId="6361BCC5" w:rsidR="00BE25E9" w:rsidRPr="00BE25E9" w:rsidRDefault="00BE25E9" w:rsidP="00BE25E9">
      <w:pPr>
        <w:rPr>
          <w:rFonts w:ascii="Cambria" w:hAnsi="Cambria"/>
        </w:rPr>
      </w:pPr>
      <w:proofErr w:type="spellStart"/>
      <w:r w:rsidRPr="00BE25E9">
        <w:rPr>
          <w:rFonts w:ascii="Cambria" w:hAnsi="Cambria"/>
        </w:rPr>
        <w:t>The</w:t>
      </w:r>
      <w:proofErr w:type="spellEnd"/>
      <w:r w:rsidRPr="00BE25E9">
        <w:rPr>
          <w:rFonts w:ascii="Cambria" w:hAnsi="Cambria"/>
        </w:rPr>
        <w:t xml:space="preserve"> </w:t>
      </w:r>
      <w:proofErr w:type="spellStart"/>
      <w:r w:rsidRPr="00BE25E9">
        <w:rPr>
          <w:rFonts w:ascii="Cambria" w:hAnsi="Cambria"/>
        </w:rPr>
        <w:t>Simpsons</w:t>
      </w:r>
      <w:proofErr w:type="spellEnd"/>
      <w:r w:rsidRPr="00BE25E9">
        <w:rPr>
          <w:rFonts w:ascii="Cambria" w:hAnsi="Cambria"/>
        </w:rPr>
        <w:t xml:space="preserve"> </w:t>
      </w:r>
      <w:proofErr w:type="gramStart"/>
      <w:r w:rsidRPr="00BE25E9">
        <w:rPr>
          <w:rFonts w:ascii="Cambria" w:hAnsi="Cambria"/>
        </w:rPr>
        <w:t>&amp;  2020</w:t>
      </w:r>
      <w:proofErr w:type="gramEnd"/>
      <w:r w:rsidRPr="00BE25E9">
        <w:rPr>
          <w:rFonts w:ascii="Cambria" w:hAnsi="Cambria"/>
        </w:rPr>
        <w:t xml:space="preserve"> Fox. TRANSFORMERS y todo lo relacionado con sus personajes son marca registrada de </w:t>
      </w:r>
      <w:proofErr w:type="spellStart"/>
      <w:r w:rsidRPr="00BE25E9">
        <w:rPr>
          <w:rFonts w:ascii="Cambria" w:hAnsi="Cambria"/>
        </w:rPr>
        <w:t>Hasbro</w:t>
      </w:r>
      <w:proofErr w:type="spellEnd"/>
      <w:r w:rsidRPr="00BE25E9">
        <w:rPr>
          <w:rFonts w:ascii="Cambria" w:hAnsi="Cambria"/>
        </w:rPr>
        <w:t xml:space="preserve"> y se utilizan bajo su permiso.  2020 </w:t>
      </w:r>
      <w:proofErr w:type="spellStart"/>
      <w:r w:rsidRPr="00BE25E9">
        <w:rPr>
          <w:rFonts w:ascii="Cambria" w:hAnsi="Cambria"/>
        </w:rPr>
        <w:t>Hasbro</w:t>
      </w:r>
      <w:proofErr w:type="spellEnd"/>
      <w:r w:rsidRPr="00BE25E9">
        <w:rPr>
          <w:rFonts w:ascii="Cambria" w:hAnsi="Cambria"/>
        </w:rPr>
        <w:t xml:space="preserve">. Todos los derechos reservados.  2020 MARVEL. </w:t>
      </w:r>
      <w:proofErr w:type="spellStart"/>
      <w:r w:rsidRPr="00BE25E9">
        <w:rPr>
          <w:rFonts w:ascii="Cambria" w:hAnsi="Cambria"/>
        </w:rPr>
        <w:t>Jurassic</w:t>
      </w:r>
      <w:proofErr w:type="spellEnd"/>
      <w:r w:rsidRPr="00BE25E9">
        <w:rPr>
          <w:rFonts w:ascii="Cambria" w:hAnsi="Cambria"/>
        </w:rPr>
        <w:t xml:space="preserve"> </w:t>
      </w:r>
      <w:proofErr w:type="gramStart"/>
      <w:r w:rsidRPr="00BE25E9">
        <w:rPr>
          <w:rFonts w:ascii="Cambria" w:hAnsi="Cambria"/>
        </w:rPr>
        <w:t>Park  Universal</w:t>
      </w:r>
      <w:proofErr w:type="gramEnd"/>
      <w:r w:rsidRPr="00BE25E9">
        <w:rPr>
          <w:rFonts w:ascii="Cambria" w:hAnsi="Cambria"/>
        </w:rPr>
        <w:t xml:space="preserve"> </w:t>
      </w:r>
      <w:proofErr w:type="spellStart"/>
      <w:r w:rsidRPr="00BE25E9">
        <w:rPr>
          <w:rFonts w:ascii="Cambria" w:hAnsi="Cambria"/>
        </w:rPr>
        <w:t>Studios</w:t>
      </w:r>
      <w:proofErr w:type="spellEnd"/>
      <w:r w:rsidRPr="00BE25E9">
        <w:rPr>
          <w:rFonts w:ascii="Cambria" w:hAnsi="Cambria"/>
        </w:rPr>
        <w:t>/</w:t>
      </w:r>
      <w:proofErr w:type="spellStart"/>
      <w:r w:rsidRPr="00BE25E9">
        <w:rPr>
          <w:rFonts w:ascii="Cambria" w:hAnsi="Cambria"/>
        </w:rPr>
        <w:t>Amblin</w:t>
      </w:r>
      <w:proofErr w:type="spellEnd"/>
      <w:r w:rsidRPr="00BE25E9">
        <w:rPr>
          <w:rFonts w:ascii="Cambria" w:hAnsi="Cambria"/>
        </w:rPr>
        <w:t xml:space="preserve">. Los elementos de Universal y todo lo relacionado con ellos &amp; </w:t>
      </w:r>
      <w:r w:rsidR="00745DBB">
        <w:rPr>
          <w:rFonts w:ascii="Cambria" w:hAnsi="Cambria"/>
        </w:rPr>
        <w:t>2</w:t>
      </w:r>
      <w:r w:rsidRPr="00BE25E9">
        <w:rPr>
          <w:rFonts w:ascii="Cambria" w:hAnsi="Cambria"/>
        </w:rPr>
        <w:t xml:space="preserve">020 Universal </w:t>
      </w:r>
      <w:proofErr w:type="spellStart"/>
      <w:r w:rsidRPr="00BE25E9">
        <w:rPr>
          <w:rFonts w:ascii="Cambria" w:hAnsi="Cambria"/>
        </w:rPr>
        <w:t>Studios</w:t>
      </w:r>
      <w:proofErr w:type="spellEnd"/>
      <w:r w:rsidRPr="00BE25E9">
        <w:rPr>
          <w:rFonts w:ascii="Cambria" w:hAnsi="Cambria"/>
        </w:rPr>
        <w:t>. Todos los derechos reservados.</w:t>
      </w:r>
    </w:p>
    <w:p w14:paraId="2CFBDA0E" w14:textId="77777777" w:rsidR="00BE25E9" w:rsidRPr="00BE25E9" w:rsidRDefault="00BE25E9" w:rsidP="00BE25E9">
      <w:pPr>
        <w:rPr>
          <w:rFonts w:ascii="Cambria" w:hAnsi="Cambria"/>
        </w:rPr>
      </w:pPr>
    </w:p>
    <w:p w14:paraId="53C00601" w14:textId="0038610E" w:rsidR="006B0F5A" w:rsidRPr="00BE25E9" w:rsidRDefault="00BE25E9" w:rsidP="00BE25E9">
      <w:pPr>
        <w:rPr>
          <w:rFonts w:ascii="Cambria" w:hAnsi="Cambria"/>
        </w:rPr>
      </w:pPr>
      <w:r w:rsidRPr="00BE25E9">
        <w:rPr>
          <w:rFonts w:ascii="Cambria" w:hAnsi="Cambria"/>
        </w:rPr>
        <w:t xml:space="preserve">En relación con la compra de productos de Universal Orlando y la visita a Universal Orlando, incluidos Universal </w:t>
      </w:r>
      <w:proofErr w:type="spellStart"/>
      <w:r w:rsidRPr="00BE25E9">
        <w:rPr>
          <w:rFonts w:ascii="Cambria" w:hAnsi="Cambria"/>
        </w:rPr>
        <w:t>Studios</w:t>
      </w:r>
      <w:proofErr w:type="spellEnd"/>
      <w:r w:rsidRPr="00BE25E9">
        <w:rPr>
          <w:rFonts w:ascii="Cambria" w:hAnsi="Cambria"/>
        </w:rPr>
        <w:t xml:space="preserve"> Florida, </w:t>
      </w:r>
      <w:proofErr w:type="spellStart"/>
      <w:r w:rsidRPr="00BE25E9">
        <w:rPr>
          <w:rFonts w:ascii="Cambria" w:hAnsi="Cambria"/>
        </w:rPr>
        <w:t>Universal’s</w:t>
      </w:r>
      <w:proofErr w:type="spellEnd"/>
      <w:r w:rsidRPr="00BE25E9">
        <w:rPr>
          <w:rFonts w:ascii="Cambria" w:hAnsi="Cambria"/>
        </w:rPr>
        <w:t xml:space="preserve"> </w:t>
      </w:r>
      <w:proofErr w:type="spellStart"/>
      <w:r w:rsidRPr="00BE25E9">
        <w:rPr>
          <w:rFonts w:ascii="Cambria" w:hAnsi="Cambria"/>
        </w:rPr>
        <w:t>Islands</w:t>
      </w:r>
      <w:proofErr w:type="spellEnd"/>
      <w:r w:rsidRPr="00BE25E9">
        <w:rPr>
          <w:rFonts w:ascii="Cambria" w:hAnsi="Cambria"/>
        </w:rPr>
        <w:t xml:space="preserve"> </w:t>
      </w:r>
      <w:proofErr w:type="spellStart"/>
      <w:r w:rsidRPr="00BE25E9">
        <w:rPr>
          <w:rFonts w:ascii="Cambria" w:hAnsi="Cambria"/>
        </w:rPr>
        <w:t>of</w:t>
      </w:r>
      <w:proofErr w:type="spellEnd"/>
      <w:r w:rsidRPr="00BE25E9">
        <w:rPr>
          <w:rFonts w:ascii="Cambria" w:hAnsi="Cambria"/>
        </w:rPr>
        <w:t xml:space="preserve"> Adventure, </w:t>
      </w:r>
      <w:proofErr w:type="spellStart"/>
      <w:r w:rsidRPr="00BE25E9">
        <w:rPr>
          <w:rFonts w:ascii="Cambria" w:hAnsi="Cambria"/>
        </w:rPr>
        <w:t>Universal’s</w:t>
      </w:r>
      <w:proofErr w:type="spellEnd"/>
      <w:r w:rsidRPr="00BE25E9">
        <w:rPr>
          <w:rFonts w:ascii="Cambria" w:hAnsi="Cambria"/>
        </w:rPr>
        <w:t xml:space="preserve"> </w:t>
      </w:r>
      <w:proofErr w:type="spellStart"/>
      <w:r w:rsidRPr="00BE25E9">
        <w:rPr>
          <w:rFonts w:ascii="Cambria" w:hAnsi="Cambria"/>
        </w:rPr>
        <w:t>Volcano</w:t>
      </w:r>
      <w:proofErr w:type="spellEnd"/>
      <w:r w:rsidRPr="00BE25E9">
        <w:rPr>
          <w:rFonts w:ascii="Cambria" w:hAnsi="Cambria"/>
        </w:rPr>
        <w:t xml:space="preserve"> Bay, Universal </w:t>
      </w:r>
      <w:proofErr w:type="spellStart"/>
      <w:r w:rsidRPr="00BE25E9">
        <w:rPr>
          <w:rFonts w:ascii="Cambria" w:hAnsi="Cambria"/>
        </w:rPr>
        <w:t>CityWalk</w:t>
      </w:r>
      <w:proofErr w:type="spellEnd"/>
      <w:r w:rsidRPr="00BE25E9">
        <w:rPr>
          <w:rFonts w:ascii="Cambria" w:hAnsi="Cambria"/>
        </w:rPr>
        <w:t xml:space="preserve"> y los hoteles de la cadena de Universal Orlando Resort, te informamos que debes cumplir con las políticas de Universal Orlando, las pautas establecidas por los Centros para el Control y la Prevención de Enfermedades (CDC), así como con las recomendaciones sanitarias oficiales. Ten en cuenta que cualquier espacio público en el cual haya personas presenta un riesgo inherente de exposición a la COVID-19 y Universal Orlando no puede garantizar que no estarás expuesto al virus durante la visita. Al visitar Universal Orlando, reconoces y aceptas dichos riesgos inherentes asociados a tu visita. Al acceder a Universal Orlando y sus instalaciones, aceptas los «Términos de servicio» de Universal Orlando (incluido el arbitraje, renuncia a demandas de acciones de clase, asunción de riesgo y la exención de responsabilidad por enfermedad infecciosa).</w:t>
      </w:r>
    </w:p>
    <w:sectPr w:rsidR="006B0F5A" w:rsidRPr="00BE25E9" w:rsidSect="00CA4FF4">
      <w:headerReference w:type="even" r:id="rId11"/>
      <w:headerReference w:type="default" r:id="rId12"/>
      <w:footerReference w:type="default" r:id="rId13"/>
      <w:headerReference w:type="first" r:id="rId14"/>
      <w:pgSz w:w="12240" w:h="15840"/>
      <w:pgMar w:top="1871" w:right="1134" w:bottom="141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31EE5" w14:textId="77777777" w:rsidR="00CA4FF4" w:rsidRDefault="00CA4FF4" w:rsidP="00D71367">
      <w:r>
        <w:separator/>
      </w:r>
    </w:p>
  </w:endnote>
  <w:endnote w:type="continuationSeparator" w:id="0">
    <w:p w14:paraId="42CDF057" w14:textId="77777777" w:rsidR="00CA4FF4" w:rsidRDefault="00CA4FF4" w:rsidP="00D7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4901A" w14:textId="5109B003" w:rsidR="003807EA" w:rsidRPr="002059DD" w:rsidRDefault="00F574DA" w:rsidP="00F574DA">
    <w:pPr>
      <w:pStyle w:val="Sinespaciado"/>
      <w:tabs>
        <w:tab w:val="left" w:pos="570"/>
      </w:tabs>
      <w:rPr>
        <w:b/>
        <w:sz w:val="20"/>
        <w:szCs w:val="20"/>
      </w:rPr>
    </w:pPr>
    <w:r>
      <w:rPr>
        <w:noProof/>
        <w:sz w:val="20"/>
        <w:szCs w:val="20"/>
        <w:lang w:val="es-MX"/>
      </w:rPr>
      <w:drawing>
        <wp:anchor distT="0" distB="0" distL="114300" distR="114300" simplePos="0" relativeHeight="251663360" behindDoc="0" locked="0" layoutInCell="1" allowOverlap="1" wp14:anchorId="514FD320" wp14:editId="7BB24F05">
          <wp:simplePos x="0" y="0"/>
          <wp:positionH relativeFrom="page">
            <wp:align>left</wp:align>
          </wp:positionH>
          <wp:positionV relativeFrom="paragraph">
            <wp:posOffset>-238760</wp:posOffset>
          </wp:positionV>
          <wp:extent cx="7918450" cy="641985"/>
          <wp:effectExtent l="0" t="0" r="6350" b="5715"/>
          <wp:wrapThrough wrapText="bothSides">
            <wp:wrapPolygon edited="0">
              <wp:start x="0" y="0"/>
              <wp:lineTo x="0" y="21151"/>
              <wp:lineTo x="21565" y="21151"/>
              <wp:lineTo x="21565" y="0"/>
              <wp:lineTo x="0" y="0"/>
            </wp:wrapPolygon>
          </wp:wrapThrough>
          <wp:docPr id="17805846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584667" name="Imagen 1780584667"/>
                  <pic:cNvPicPr/>
                </pic:nvPicPr>
                <pic:blipFill>
                  <a:blip r:embed="rId1">
                    <a:extLst>
                      <a:ext uri="{28A0092B-C50C-407E-A947-70E740481C1C}">
                        <a14:useLocalDpi xmlns:a14="http://schemas.microsoft.com/office/drawing/2010/main" val="0"/>
                      </a:ext>
                    </a:extLst>
                  </a:blip>
                  <a:stretch>
                    <a:fillRect/>
                  </a:stretch>
                </pic:blipFill>
                <pic:spPr>
                  <a:xfrm>
                    <a:off x="0" y="0"/>
                    <a:ext cx="7918450" cy="641985"/>
                  </a:xfrm>
                  <a:prstGeom prst="rect">
                    <a:avLst/>
                  </a:prstGeom>
                </pic:spPr>
              </pic:pic>
            </a:graphicData>
          </a:graphic>
          <wp14:sizeRelH relativeFrom="margin">
            <wp14:pctWidth>0</wp14:pctWidth>
          </wp14:sizeRelH>
          <wp14:sizeRelV relativeFrom="margin">
            <wp14:pctHeight>0</wp14:pctHeight>
          </wp14:sizeRelV>
        </wp:anchor>
      </w:drawing>
    </w:r>
    <w:r>
      <w:rPr>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B88AA" w14:textId="77777777" w:rsidR="00CA4FF4" w:rsidRDefault="00CA4FF4" w:rsidP="00D71367">
      <w:r>
        <w:separator/>
      </w:r>
    </w:p>
  </w:footnote>
  <w:footnote w:type="continuationSeparator" w:id="0">
    <w:p w14:paraId="2D194AA7" w14:textId="77777777" w:rsidR="00CA4FF4" w:rsidRDefault="00CA4FF4" w:rsidP="00D71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1D832" w14:textId="77777777" w:rsidR="003807EA" w:rsidRDefault="00000000">
    <w:pPr>
      <w:pStyle w:val="Encabezado"/>
    </w:pPr>
    <w:r>
      <w:rPr>
        <w:noProof/>
      </w:rPr>
      <w:pict w14:anchorId="0228D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7350610" o:spid="_x0000_s1047" type="#_x0000_t75" style="position:absolute;margin-left:0;margin-top:0;width:484.6pt;height:626.9pt;z-index:-251657216;mso-position-horizontal:center;mso-position-horizontal-relative:margin;mso-position-vertical:center;mso-position-vertical-relative:margin" o:allowincell="f">
          <v:imagedata r:id="rId1" o:title="HOJA MEMBRETE GREMTUR 2017 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6EE76" w14:textId="548D1967" w:rsidR="003807EA" w:rsidRDefault="00F574DA" w:rsidP="002059DD">
    <w:pPr>
      <w:pStyle w:val="Encabezado"/>
    </w:pPr>
    <w:r>
      <w:rPr>
        <w:noProof/>
      </w:rPr>
      <w:drawing>
        <wp:anchor distT="0" distB="0" distL="114300" distR="114300" simplePos="0" relativeHeight="251661312" behindDoc="0" locked="0" layoutInCell="1" allowOverlap="1" wp14:anchorId="441479FB" wp14:editId="34CB86E9">
          <wp:simplePos x="0" y="0"/>
          <wp:positionH relativeFrom="column">
            <wp:posOffset>-266700</wp:posOffset>
          </wp:positionH>
          <wp:positionV relativeFrom="paragraph">
            <wp:posOffset>-86360</wp:posOffset>
          </wp:positionV>
          <wp:extent cx="2349500" cy="809625"/>
          <wp:effectExtent l="0" t="0" r="0" b="9525"/>
          <wp:wrapThrough wrapText="bothSides">
            <wp:wrapPolygon edited="0">
              <wp:start x="0" y="0"/>
              <wp:lineTo x="0" y="21346"/>
              <wp:lineTo x="21366" y="21346"/>
              <wp:lineTo x="21366" y="0"/>
              <wp:lineTo x="0" y="0"/>
            </wp:wrapPolygon>
          </wp:wrapThrough>
          <wp:docPr id="1310355059"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55059" name="Imagen 1"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t="21791" b="20302"/>
                  <a:stretch/>
                </pic:blipFill>
                <pic:spPr bwMode="auto">
                  <a:xfrm>
                    <a:off x="0" y="0"/>
                    <a:ext cx="2349500" cy="8096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F1B37" w14:textId="77777777" w:rsidR="003807EA" w:rsidRDefault="00000000">
    <w:pPr>
      <w:pStyle w:val="Encabezado"/>
    </w:pPr>
    <w:r>
      <w:rPr>
        <w:noProof/>
      </w:rPr>
      <w:pict w14:anchorId="6C5E1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7350609" o:spid="_x0000_s1046" type="#_x0000_t75" style="position:absolute;margin-left:0;margin-top:0;width:484.6pt;height:626.9pt;z-index:-251658240;mso-position-horizontal:center;mso-position-horizontal-relative:margin;mso-position-vertical:center;mso-position-vertical-relative:margin" o:allowincell="f">
          <v:imagedata r:id="rId1" o:title="HOJA MEMBRETE GREMTUR 2017 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48"/>
    <w:multiLevelType w:val="hybridMultilevel"/>
    <w:tmpl w:val="B816D8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0B6634"/>
    <w:multiLevelType w:val="hybridMultilevel"/>
    <w:tmpl w:val="2A2AF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4D29C3"/>
    <w:multiLevelType w:val="hybridMultilevel"/>
    <w:tmpl w:val="9C92F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CB753C"/>
    <w:multiLevelType w:val="hybridMultilevel"/>
    <w:tmpl w:val="B058BE7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0ECC5625"/>
    <w:multiLevelType w:val="hybridMultilevel"/>
    <w:tmpl w:val="1D9EAF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F72A1A"/>
    <w:multiLevelType w:val="hybridMultilevel"/>
    <w:tmpl w:val="D332D2B0"/>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3A4FD9"/>
    <w:multiLevelType w:val="hybridMultilevel"/>
    <w:tmpl w:val="03E0EA12"/>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144667F6"/>
    <w:multiLevelType w:val="hybridMultilevel"/>
    <w:tmpl w:val="1EF60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E94FBB"/>
    <w:multiLevelType w:val="hybridMultilevel"/>
    <w:tmpl w:val="DD2800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6829D4"/>
    <w:multiLevelType w:val="hybridMultilevel"/>
    <w:tmpl w:val="E2DCD3E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1D354246"/>
    <w:multiLevelType w:val="hybridMultilevel"/>
    <w:tmpl w:val="D0DCFDB0"/>
    <w:lvl w:ilvl="0" w:tplc="178A8CFA">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98C25E2"/>
    <w:multiLevelType w:val="hybridMultilevel"/>
    <w:tmpl w:val="F846488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2BD307D8"/>
    <w:multiLevelType w:val="multilevel"/>
    <w:tmpl w:val="11E6F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3838F3"/>
    <w:multiLevelType w:val="hybridMultilevel"/>
    <w:tmpl w:val="F5B01A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45674C"/>
    <w:multiLevelType w:val="hybridMultilevel"/>
    <w:tmpl w:val="16CC15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9B5F4D"/>
    <w:multiLevelType w:val="hybridMultilevel"/>
    <w:tmpl w:val="8A3A7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AA749A0"/>
    <w:multiLevelType w:val="hybridMultilevel"/>
    <w:tmpl w:val="6BAE4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F53129E"/>
    <w:multiLevelType w:val="hybridMultilevel"/>
    <w:tmpl w:val="F4D29C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F876E8B"/>
    <w:multiLevelType w:val="multilevel"/>
    <w:tmpl w:val="45C04A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3FD811CE"/>
    <w:multiLevelType w:val="hybridMultilevel"/>
    <w:tmpl w:val="69C298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993D75"/>
    <w:multiLevelType w:val="hybridMultilevel"/>
    <w:tmpl w:val="9BB8474E"/>
    <w:lvl w:ilvl="0" w:tplc="9580E54A">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432C3607"/>
    <w:multiLevelType w:val="hybridMultilevel"/>
    <w:tmpl w:val="BFBE5D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37E093F"/>
    <w:multiLevelType w:val="hybridMultilevel"/>
    <w:tmpl w:val="E7B003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DC82E04"/>
    <w:multiLevelType w:val="hybridMultilevel"/>
    <w:tmpl w:val="06F07C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EA0033E"/>
    <w:multiLevelType w:val="hybridMultilevel"/>
    <w:tmpl w:val="072204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04D6230"/>
    <w:multiLevelType w:val="hybridMultilevel"/>
    <w:tmpl w:val="1A5EEA6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08E0ED5"/>
    <w:multiLevelType w:val="hybridMultilevel"/>
    <w:tmpl w:val="5A026E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22297E"/>
    <w:multiLevelType w:val="multilevel"/>
    <w:tmpl w:val="E3ACED0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color w:val="000000"/>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588B1D8C"/>
    <w:multiLevelType w:val="hybridMultilevel"/>
    <w:tmpl w:val="9334C4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5E7A4215"/>
    <w:multiLevelType w:val="multilevel"/>
    <w:tmpl w:val="BDD658FA"/>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961C78"/>
    <w:multiLevelType w:val="hybridMultilevel"/>
    <w:tmpl w:val="047EC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C3364F"/>
    <w:multiLevelType w:val="hybridMultilevel"/>
    <w:tmpl w:val="8334C3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8704D45"/>
    <w:multiLevelType w:val="hybridMultilevel"/>
    <w:tmpl w:val="50FC2A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9D84D8C"/>
    <w:multiLevelType w:val="hybridMultilevel"/>
    <w:tmpl w:val="6136B7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AF809EA"/>
    <w:multiLevelType w:val="hybridMultilevel"/>
    <w:tmpl w:val="FAD44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DE8305B"/>
    <w:multiLevelType w:val="hybridMultilevel"/>
    <w:tmpl w:val="8AE4B01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05A0722"/>
    <w:multiLevelType w:val="hybridMultilevel"/>
    <w:tmpl w:val="824631C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7" w15:restartNumberingAfterBreak="0">
    <w:nsid w:val="772108F9"/>
    <w:multiLevelType w:val="hybridMultilevel"/>
    <w:tmpl w:val="AE546A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7430665"/>
    <w:multiLevelType w:val="hybridMultilevel"/>
    <w:tmpl w:val="E70EB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8437A86"/>
    <w:multiLevelType w:val="multilevel"/>
    <w:tmpl w:val="794A991E"/>
    <w:lvl w:ilvl="0">
      <w:start w:val="1"/>
      <w:numFmt w:val="bullet"/>
      <w:lvlText w:val="●"/>
      <w:lvlJc w:val="left"/>
      <w:pPr>
        <w:ind w:left="786" w:hanging="360"/>
      </w:pPr>
      <w:rPr>
        <w:rFonts w:ascii="Arial" w:eastAsia="Arial" w:hAnsi="Arial" w:cs="Arial"/>
      </w:rPr>
    </w:lvl>
    <w:lvl w:ilvl="1">
      <w:start w:val="1"/>
      <w:numFmt w:val="bullet"/>
      <w:lvlText w:val="o"/>
      <w:lvlJc w:val="left"/>
      <w:pPr>
        <w:ind w:left="1506" w:hanging="360"/>
      </w:pPr>
      <w:rPr>
        <w:rFonts w:ascii="Arial" w:eastAsia="Arial" w:hAnsi="Arial" w:cs="Arial"/>
      </w:rPr>
    </w:lvl>
    <w:lvl w:ilvl="2">
      <w:start w:val="1"/>
      <w:numFmt w:val="bullet"/>
      <w:lvlText w:val="▪"/>
      <w:lvlJc w:val="left"/>
      <w:pPr>
        <w:ind w:left="2226" w:hanging="360"/>
      </w:pPr>
      <w:rPr>
        <w:rFonts w:ascii="Arial" w:eastAsia="Arial" w:hAnsi="Arial" w:cs="Arial"/>
      </w:rPr>
    </w:lvl>
    <w:lvl w:ilvl="3">
      <w:start w:val="1"/>
      <w:numFmt w:val="bullet"/>
      <w:lvlText w:val="●"/>
      <w:lvlJc w:val="left"/>
      <w:pPr>
        <w:ind w:left="2946" w:hanging="360"/>
      </w:pPr>
      <w:rPr>
        <w:rFonts w:ascii="Arial" w:eastAsia="Arial" w:hAnsi="Arial" w:cs="Arial"/>
      </w:rPr>
    </w:lvl>
    <w:lvl w:ilvl="4">
      <w:start w:val="1"/>
      <w:numFmt w:val="bullet"/>
      <w:lvlText w:val="o"/>
      <w:lvlJc w:val="left"/>
      <w:pPr>
        <w:ind w:left="3666" w:hanging="360"/>
      </w:pPr>
      <w:rPr>
        <w:rFonts w:ascii="Arial" w:eastAsia="Arial" w:hAnsi="Arial" w:cs="Arial"/>
      </w:rPr>
    </w:lvl>
    <w:lvl w:ilvl="5">
      <w:start w:val="1"/>
      <w:numFmt w:val="bullet"/>
      <w:lvlText w:val="▪"/>
      <w:lvlJc w:val="left"/>
      <w:pPr>
        <w:ind w:left="4386" w:hanging="360"/>
      </w:pPr>
      <w:rPr>
        <w:rFonts w:ascii="Arial" w:eastAsia="Arial" w:hAnsi="Arial" w:cs="Arial"/>
      </w:rPr>
    </w:lvl>
    <w:lvl w:ilvl="6">
      <w:start w:val="1"/>
      <w:numFmt w:val="bullet"/>
      <w:lvlText w:val="●"/>
      <w:lvlJc w:val="left"/>
      <w:pPr>
        <w:ind w:left="5106" w:hanging="360"/>
      </w:pPr>
      <w:rPr>
        <w:rFonts w:ascii="Arial" w:eastAsia="Arial" w:hAnsi="Arial" w:cs="Arial"/>
      </w:rPr>
    </w:lvl>
    <w:lvl w:ilvl="7">
      <w:start w:val="1"/>
      <w:numFmt w:val="bullet"/>
      <w:lvlText w:val="o"/>
      <w:lvlJc w:val="left"/>
      <w:pPr>
        <w:ind w:left="5826" w:hanging="360"/>
      </w:pPr>
      <w:rPr>
        <w:rFonts w:ascii="Arial" w:eastAsia="Arial" w:hAnsi="Arial" w:cs="Arial"/>
      </w:rPr>
    </w:lvl>
    <w:lvl w:ilvl="8">
      <w:start w:val="1"/>
      <w:numFmt w:val="bullet"/>
      <w:lvlText w:val="▪"/>
      <w:lvlJc w:val="left"/>
      <w:pPr>
        <w:ind w:left="6546" w:hanging="360"/>
      </w:pPr>
      <w:rPr>
        <w:rFonts w:ascii="Arial" w:eastAsia="Arial" w:hAnsi="Arial" w:cs="Arial"/>
      </w:rPr>
    </w:lvl>
  </w:abstractNum>
  <w:abstractNum w:abstractNumId="40" w15:restartNumberingAfterBreak="0">
    <w:nsid w:val="79191413"/>
    <w:multiLevelType w:val="hybridMultilevel"/>
    <w:tmpl w:val="9AE260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C08091F"/>
    <w:multiLevelType w:val="hybridMultilevel"/>
    <w:tmpl w:val="1D940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68279592">
    <w:abstractNumId w:val="29"/>
  </w:num>
  <w:num w:numId="2" w16cid:durableId="972053275">
    <w:abstractNumId w:val="5"/>
  </w:num>
  <w:num w:numId="3" w16cid:durableId="1973944951">
    <w:abstractNumId w:val="35"/>
  </w:num>
  <w:num w:numId="4" w16cid:durableId="299892844">
    <w:abstractNumId w:val="30"/>
  </w:num>
  <w:num w:numId="5" w16cid:durableId="141584215">
    <w:abstractNumId w:val="1"/>
  </w:num>
  <w:num w:numId="6" w16cid:durableId="337117921">
    <w:abstractNumId w:val="14"/>
  </w:num>
  <w:num w:numId="7" w16cid:durableId="511456527">
    <w:abstractNumId w:val="17"/>
  </w:num>
  <w:num w:numId="8" w16cid:durableId="946621088">
    <w:abstractNumId w:val="23"/>
  </w:num>
  <w:num w:numId="9" w16cid:durableId="201092930">
    <w:abstractNumId w:val="26"/>
  </w:num>
  <w:num w:numId="10" w16cid:durableId="1119883231">
    <w:abstractNumId w:val="39"/>
  </w:num>
  <w:num w:numId="11" w16cid:durableId="1665937557">
    <w:abstractNumId w:val="18"/>
  </w:num>
  <w:num w:numId="12" w16cid:durableId="842277912">
    <w:abstractNumId w:val="8"/>
  </w:num>
  <w:num w:numId="13" w16cid:durableId="105076120">
    <w:abstractNumId w:val="10"/>
  </w:num>
  <w:num w:numId="14" w16cid:durableId="1252350710">
    <w:abstractNumId w:val="40"/>
  </w:num>
  <w:num w:numId="15" w16cid:durableId="1249463363">
    <w:abstractNumId w:val="7"/>
  </w:num>
  <w:num w:numId="16" w16cid:durableId="1694107603">
    <w:abstractNumId w:val="13"/>
  </w:num>
  <w:num w:numId="17" w16cid:durableId="1537044119">
    <w:abstractNumId w:val="24"/>
  </w:num>
  <w:num w:numId="18" w16cid:durableId="1467237829">
    <w:abstractNumId w:val="41"/>
  </w:num>
  <w:num w:numId="19" w16cid:durableId="1854104744">
    <w:abstractNumId w:val="25"/>
  </w:num>
  <w:num w:numId="20" w16cid:durableId="997417087">
    <w:abstractNumId w:val="4"/>
  </w:num>
  <w:num w:numId="21" w16cid:durableId="1106732123">
    <w:abstractNumId w:val="32"/>
  </w:num>
  <w:num w:numId="22" w16cid:durableId="1564482225">
    <w:abstractNumId w:val="36"/>
  </w:num>
  <w:num w:numId="23" w16cid:durableId="823550462">
    <w:abstractNumId w:val="3"/>
  </w:num>
  <w:num w:numId="24" w16cid:durableId="817961184">
    <w:abstractNumId w:val="12"/>
  </w:num>
  <w:num w:numId="25" w16cid:durableId="582253527">
    <w:abstractNumId w:val="5"/>
  </w:num>
  <w:num w:numId="26" w16cid:durableId="1802914946">
    <w:abstractNumId w:val="6"/>
  </w:num>
  <w:num w:numId="27" w16cid:durableId="962080504">
    <w:abstractNumId w:val="29"/>
  </w:num>
  <w:num w:numId="28" w16cid:durableId="852650074">
    <w:abstractNumId w:val="28"/>
  </w:num>
  <w:num w:numId="29" w16cid:durableId="1570920366">
    <w:abstractNumId w:val="33"/>
  </w:num>
  <w:num w:numId="30" w16cid:durableId="1774781190">
    <w:abstractNumId w:val="11"/>
  </w:num>
  <w:num w:numId="31" w16cid:durableId="1094856914">
    <w:abstractNumId w:val="19"/>
  </w:num>
  <w:num w:numId="32" w16cid:durableId="776681160">
    <w:abstractNumId w:val="15"/>
  </w:num>
  <w:num w:numId="33" w16cid:durableId="988829636">
    <w:abstractNumId w:val="9"/>
  </w:num>
  <w:num w:numId="34" w16cid:durableId="1408304392">
    <w:abstractNumId w:val="22"/>
  </w:num>
  <w:num w:numId="35" w16cid:durableId="960377323">
    <w:abstractNumId w:val="31"/>
  </w:num>
  <w:num w:numId="36" w16cid:durableId="173031362">
    <w:abstractNumId w:val="34"/>
  </w:num>
  <w:num w:numId="37" w16cid:durableId="53554891">
    <w:abstractNumId w:val="37"/>
  </w:num>
  <w:num w:numId="38" w16cid:durableId="1528716810">
    <w:abstractNumId w:val="27"/>
  </w:num>
  <w:num w:numId="39" w16cid:durableId="989095327">
    <w:abstractNumId w:val="20"/>
  </w:num>
  <w:num w:numId="40" w16cid:durableId="1518688945">
    <w:abstractNumId w:val="38"/>
  </w:num>
  <w:num w:numId="41" w16cid:durableId="1514370856">
    <w:abstractNumId w:val="2"/>
  </w:num>
  <w:num w:numId="42" w16cid:durableId="831532488">
    <w:abstractNumId w:val="0"/>
  </w:num>
  <w:num w:numId="43" w16cid:durableId="1590238067">
    <w:abstractNumId w:val="16"/>
  </w:num>
  <w:num w:numId="44" w16cid:durableId="8467911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67"/>
    <w:rsid w:val="000076E2"/>
    <w:rsid w:val="0001030E"/>
    <w:rsid w:val="0003584C"/>
    <w:rsid w:val="000374C9"/>
    <w:rsid w:val="00045D62"/>
    <w:rsid w:val="000527CE"/>
    <w:rsid w:val="00056753"/>
    <w:rsid w:val="00072127"/>
    <w:rsid w:val="000844F4"/>
    <w:rsid w:val="00087D3B"/>
    <w:rsid w:val="000932BC"/>
    <w:rsid w:val="00097CAC"/>
    <w:rsid w:val="000C599B"/>
    <w:rsid w:val="000D240D"/>
    <w:rsid w:val="000D26C2"/>
    <w:rsid w:val="000E0188"/>
    <w:rsid w:val="000E0961"/>
    <w:rsid w:val="000E1092"/>
    <w:rsid w:val="000E3B10"/>
    <w:rsid w:val="00106B9E"/>
    <w:rsid w:val="001159CC"/>
    <w:rsid w:val="00116893"/>
    <w:rsid w:val="00124508"/>
    <w:rsid w:val="00127D8F"/>
    <w:rsid w:val="001579A9"/>
    <w:rsid w:val="00164531"/>
    <w:rsid w:val="0016573A"/>
    <w:rsid w:val="00180321"/>
    <w:rsid w:val="001825C6"/>
    <w:rsid w:val="001B2D47"/>
    <w:rsid w:val="001B7EA8"/>
    <w:rsid w:val="001C08CB"/>
    <w:rsid w:val="001C7CB7"/>
    <w:rsid w:val="001D0834"/>
    <w:rsid w:val="001E717D"/>
    <w:rsid w:val="001F16BD"/>
    <w:rsid w:val="002013AC"/>
    <w:rsid w:val="002059DD"/>
    <w:rsid w:val="00217213"/>
    <w:rsid w:val="00221A71"/>
    <w:rsid w:val="00236821"/>
    <w:rsid w:val="00236E6A"/>
    <w:rsid w:val="00270936"/>
    <w:rsid w:val="00271FC2"/>
    <w:rsid w:val="00274882"/>
    <w:rsid w:val="002874BD"/>
    <w:rsid w:val="00287F3F"/>
    <w:rsid w:val="002947D7"/>
    <w:rsid w:val="002A6BED"/>
    <w:rsid w:val="002A7417"/>
    <w:rsid w:val="002B16DD"/>
    <w:rsid w:val="002C0B8C"/>
    <w:rsid w:val="002C3CA0"/>
    <w:rsid w:val="002C496F"/>
    <w:rsid w:val="002D0CDA"/>
    <w:rsid w:val="002D160B"/>
    <w:rsid w:val="002D63E1"/>
    <w:rsid w:val="002E3300"/>
    <w:rsid w:val="00301140"/>
    <w:rsid w:val="00306112"/>
    <w:rsid w:val="00324FA9"/>
    <w:rsid w:val="00334DC2"/>
    <w:rsid w:val="0035033F"/>
    <w:rsid w:val="00365A6E"/>
    <w:rsid w:val="003807EA"/>
    <w:rsid w:val="003A6030"/>
    <w:rsid w:val="003C574B"/>
    <w:rsid w:val="003D375B"/>
    <w:rsid w:val="003E2F33"/>
    <w:rsid w:val="003F00B7"/>
    <w:rsid w:val="003F3DD2"/>
    <w:rsid w:val="00407EFA"/>
    <w:rsid w:val="00421427"/>
    <w:rsid w:val="00423F4A"/>
    <w:rsid w:val="004241DE"/>
    <w:rsid w:val="004309DC"/>
    <w:rsid w:val="00456880"/>
    <w:rsid w:val="00471EC8"/>
    <w:rsid w:val="00491F30"/>
    <w:rsid w:val="004D08E4"/>
    <w:rsid w:val="004D5EBC"/>
    <w:rsid w:val="004D7F7E"/>
    <w:rsid w:val="004E0FFE"/>
    <w:rsid w:val="005023CC"/>
    <w:rsid w:val="00504875"/>
    <w:rsid w:val="00516BF2"/>
    <w:rsid w:val="00523D83"/>
    <w:rsid w:val="00525D0A"/>
    <w:rsid w:val="0053769C"/>
    <w:rsid w:val="00543C2A"/>
    <w:rsid w:val="0054725B"/>
    <w:rsid w:val="00561369"/>
    <w:rsid w:val="00564611"/>
    <w:rsid w:val="005700EC"/>
    <w:rsid w:val="00586605"/>
    <w:rsid w:val="005946A8"/>
    <w:rsid w:val="005A240E"/>
    <w:rsid w:val="005A50D7"/>
    <w:rsid w:val="005A52CC"/>
    <w:rsid w:val="005B143B"/>
    <w:rsid w:val="005B29DE"/>
    <w:rsid w:val="005C15BD"/>
    <w:rsid w:val="005C2CD4"/>
    <w:rsid w:val="005C4F00"/>
    <w:rsid w:val="005D551E"/>
    <w:rsid w:val="005F35A7"/>
    <w:rsid w:val="005F4BC7"/>
    <w:rsid w:val="00603096"/>
    <w:rsid w:val="006124A6"/>
    <w:rsid w:val="006161EC"/>
    <w:rsid w:val="00637AE2"/>
    <w:rsid w:val="00641AC6"/>
    <w:rsid w:val="00663B00"/>
    <w:rsid w:val="00674602"/>
    <w:rsid w:val="00696466"/>
    <w:rsid w:val="006A6FEA"/>
    <w:rsid w:val="006B0F5A"/>
    <w:rsid w:val="006D0E55"/>
    <w:rsid w:val="006D18A6"/>
    <w:rsid w:val="006D40D1"/>
    <w:rsid w:val="006E1D33"/>
    <w:rsid w:val="006E3B65"/>
    <w:rsid w:val="006F171F"/>
    <w:rsid w:val="00716761"/>
    <w:rsid w:val="0072779B"/>
    <w:rsid w:val="00737CA9"/>
    <w:rsid w:val="00745DBB"/>
    <w:rsid w:val="00756C5C"/>
    <w:rsid w:val="00774661"/>
    <w:rsid w:val="007B549E"/>
    <w:rsid w:val="007B78ED"/>
    <w:rsid w:val="007D299D"/>
    <w:rsid w:val="007D2A68"/>
    <w:rsid w:val="007D45C4"/>
    <w:rsid w:val="007E1F21"/>
    <w:rsid w:val="007E3CD1"/>
    <w:rsid w:val="0080766E"/>
    <w:rsid w:val="00810915"/>
    <w:rsid w:val="008156FF"/>
    <w:rsid w:val="00824ABC"/>
    <w:rsid w:val="00824EED"/>
    <w:rsid w:val="0083610B"/>
    <w:rsid w:val="0084158F"/>
    <w:rsid w:val="00853E4C"/>
    <w:rsid w:val="0085417E"/>
    <w:rsid w:val="00854265"/>
    <w:rsid w:val="0088100A"/>
    <w:rsid w:val="00884B7F"/>
    <w:rsid w:val="008905E0"/>
    <w:rsid w:val="008B4F1A"/>
    <w:rsid w:val="008C0F49"/>
    <w:rsid w:val="0096558D"/>
    <w:rsid w:val="00966817"/>
    <w:rsid w:val="009B34D5"/>
    <w:rsid w:val="009B3D5D"/>
    <w:rsid w:val="009C06DD"/>
    <w:rsid w:val="009C41C1"/>
    <w:rsid w:val="009D6BDA"/>
    <w:rsid w:val="009F01D5"/>
    <w:rsid w:val="009F184A"/>
    <w:rsid w:val="009F3067"/>
    <w:rsid w:val="009F453F"/>
    <w:rsid w:val="009F534C"/>
    <w:rsid w:val="00A10043"/>
    <w:rsid w:val="00A35E59"/>
    <w:rsid w:val="00A36C5F"/>
    <w:rsid w:val="00A374AE"/>
    <w:rsid w:val="00A41101"/>
    <w:rsid w:val="00A443F3"/>
    <w:rsid w:val="00A51F68"/>
    <w:rsid w:val="00A64B7E"/>
    <w:rsid w:val="00A771F1"/>
    <w:rsid w:val="00A80F3B"/>
    <w:rsid w:val="00A82E54"/>
    <w:rsid w:val="00A858A4"/>
    <w:rsid w:val="00AA0513"/>
    <w:rsid w:val="00AA1AC3"/>
    <w:rsid w:val="00AA3BB6"/>
    <w:rsid w:val="00AC18CD"/>
    <w:rsid w:val="00AC365A"/>
    <w:rsid w:val="00AD044F"/>
    <w:rsid w:val="00AD0F1E"/>
    <w:rsid w:val="00AE72A1"/>
    <w:rsid w:val="00AF748D"/>
    <w:rsid w:val="00AF7A12"/>
    <w:rsid w:val="00B13648"/>
    <w:rsid w:val="00B16C2D"/>
    <w:rsid w:val="00B435E7"/>
    <w:rsid w:val="00B453BB"/>
    <w:rsid w:val="00B50603"/>
    <w:rsid w:val="00B52EB7"/>
    <w:rsid w:val="00B56D78"/>
    <w:rsid w:val="00B71E42"/>
    <w:rsid w:val="00B7402B"/>
    <w:rsid w:val="00BB53D0"/>
    <w:rsid w:val="00BC2265"/>
    <w:rsid w:val="00BD62F3"/>
    <w:rsid w:val="00BE25E9"/>
    <w:rsid w:val="00BF1B80"/>
    <w:rsid w:val="00C077A6"/>
    <w:rsid w:val="00C23A82"/>
    <w:rsid w:val="00C67048"/>
    <w:rsid w:val="00C8328C"/>
    <w:rsid w:val="00C942F7"/>
    <w:rsid w:val="00CA3E4E"/>
    <w:rsid w:val="00CA4FF4"/>
    <w:rsid w:val="00CD0594"/>
    <w:rsid w:val="00CE2A86"/>
    <w:rsid w:val="00CF1F3D"/>
    <w:rsid w:val="00CF7283"/>
    <w:rsid w:val="00D11F9F"/>
    <w:rsid w:val="00D20CA4"/>
    <w:rsid w:val="00D24B87"/>
    <w:rsid w:val="00D345D2"/>
    <w:rsid w:val="00D3763E"/>
    <w:rsid w:val="00D607DC"/>
    <w:rsid w:val="00D71367"/>
    <w:rsid w:val="00D7163E"/>
    <w:rsid w:val="00D71A8C"/>
    <w:rsid w:val="00D77999"/>
    <w:rsid w:val="00DA3AEE"/>
    <w:rsid w:val="00DC0496"/>
    <w:rsid w:val="00DC6BD7"/>
    <w:rsid w:val="00DC6FEE"/>
    <w:rsid w:val="00DD4146"/>
    <w:rsid w:val="00E032F9"/>
    <w:rsid w:val="00E07205"/>
    <w:rsid w:val="00E136AA"/>
    <w:rsid w:val="00E23604"/>
    <w:rsid w:val="00E3107D"/>
    <w:rsid w:val="00E6101E"/>
    <w:rsid w:val="00E61AD8"/>
    <w:rsid w:val="00E73209"/>
    <w:rsid w:val="00E82D34"/>
    <w:rsid w:val="00E85E9D"/>
    <w:rsid w:val="00EC3382"/>
    <w:rsid w:val="00ED4D6A"/>
    <w:rsid w:val="00EE7A05"/>
    <w:rsid w:val="00F045F5"/>
    <w:rsid w:val="00F22764"/>
    <w:rsid w:val="00F274B4"/>
    <w:rsid w:val="00F574DA"/>
    <w:rsid w:val="00F64A9D"/>
    <w:rsid w:val="00F6599C"/>
    <w:rsid w:val="00F66DA3"/>
    <w:rsid w:val="00F7143E"/>
    <w:rsid w:val="00F73701"/>
    <w:rsid w:val="00F73CAF"/>
    <w:rsid w:val="00F82A30"/>
    <w:rsid w:val="00F9079B"/>
    <w:rsid w:val="00F96394"/>
    <w:rsid w:val="00FA0747"/>
    <w:rsid w:val="00FA29CC"/>
    <w:rsid w:val="00FE1340"/>
    <w:rsid w:val="00FE242E"/>
    <w:rsid w:val="00FF38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F441F"/>
  <w15:docId w15:val="{AAE2C4B8-EC3F-49A3-A038-07C9C9A1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4EED"/>
    <w:pPr>
      <w:widowControl w:val="0"/>
      <w:spacing w:after="0" w:line="240" w:lineRule="auto"/>
    </w:pPr>
    <w:rPr>
      <w:rFonts w:ascii="Times New Roman" w:eastAsia="Times New Roman" w:hAnsi="Times New Roman" w:cs="Times New Roman"/>
      <w:sz w:val="24"/>
      <w:szCs w:val="24"/>
      <w:lang w:val="es-ES" w:eastAsia="es-CO"/>
    </w:rPr>
  </w:style>
  <w:style w:type="paragraph" w:styleId="Ttulo1">
    <w:name w:val="heading 1"/>
    <w:basedOn w:val="Normal"/>
    <w:next w:val="Normal"/>
    <w:link w:val="Ttulo1Car"/>
    <w:uiPriority w:val="9"/>
    <w:qFormat/>
    <w:rsid w:val="005A240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1D08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D083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2059DD"/>
    <w:pPr>
      <w:keepNext/>
      <w:suppressAutoHyphens/>
      <w:spacing w:before="240" w:after="60"/>
      <w:outlineLvl w:val="3"/>
    </w:pPr>
    <w:rPr>
      <w:rFonts w:ascii="Calibri" w:hAnsi="Calibri"/>
      <w:b/>
      <w:bCs/>
      <w:sz w:val="28"/>
      <w:szCs w:val="28"/>
      <w:lang w:val="es-ES_tradnl" w:eastAsia="ar-SA"/>
    </w:rPr>
  </w:style>
  <w:style w:type="paragraph" w:styleId="Ttulo5">
    <w:name w:val="heading 5"/>
    <w:basedOn w:val="Normal"/>
    <w:next w:val="Normal"/>
    <w:link w:val="Ttulo5Car"/>
    <w:uiPriority w:val="9"/>
    <w:unhideWhenUsed/>
    <w:qFormat/>
    <w:rsid w:val="001D0834"/>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1D0834"/>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1D083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1367"/>
    <w:pPr>
      <w:tabs>
        <w:tab w:val="center" w:pos="4419"/>
        <w:tab w:val="right" w:pos="8838"/>
      </w:tabs>
    </w:pPr>
  </w:style>
  <w:style w:type="character" w:customStyle="1" w:styleId="EncabezadoCar">
    <w:name w:val="Encabezado Car"/>
    <w:basedOn w:val="Fuentedeprrafopredeter"/>
    <w:link w:val="Encabezado"/>
    <w:uiPriority w:val="99"/>
    <w:rsid w:val="00D71367"/>
  </w:style>
  <w:style w:type="paragraph" w:styleId="Piedepgina">
    <w:name w:val="footer"/>
    <w:basedOn w:val="Normal"/>
    <w:link w:val="PiedepginaCar"/>
    <w:uiPriority w:val="99"/>
    <w:unhideWhenUsed/>
    <w:rsid w:val="00D71367"/>
    <w:pPr>
      <w:tabs>
        <w:tab w:val="center" w:pos="4419"/>
        <w:tab w:val="right" w:pos="8838"/>
      </w:tabs>
    </w:pPr>
  </w:style>
  <w:style w:type="character" w:customStyle="1" w:styleId="PiedepginaCar">
    <w:name w:val="Pie de página Car"/>
    <w:basedOn w:val="Fuentedeprrafopredeter"/>
    <w:link w:val="Piedepgina"/>
    <w:uiPriority w:val="99"/>
    <w:rsid w:val="00D71367"/>
  </w:style>
  <w:style w:type="paragraph" w:styleId="Sinespaciado">
    <w:name w:val="No Spacing"/>
    <w:basedOn w:val="Normal"/>
    <w:uiPriority w:val="1"/>
    <w:qFormat/>
    <w:rsid w:val="00774661"/>
    <w:rPr>
      <w:rFonts w:ascii="Calibri" w:hAnsi="Calibri"/>
      <w:lang w:eastAsia="es-ES"/>
    </w:rPr>
  </w:style>
  <w:style w:type="paragraph" w:customStyle="1" w:styleId="section1">
    <w:name w:val="section1"/>
    <w:basedOn w:val="Normal"/>
    <w:uiPriority w:val="99"/>
    <w:rsid w:val="00774661"/>
    <w:rPr>
      <w:rFonts w:ascii="Calibri" w:hAnsi="Calibri"/>
      <w:color w:val="1F497D"/>
      <w:lang w:eastAsia="es-ES"/>
    </w:rPr>
  </w:style>
  <w:style w:type="paragraph" w:customStyle="1" w:styleId="Default">
    <w:name w:val="Default"/>
    <w:rsid w:val="00774661"/>
    <w:pPr>
      <w:autoSpaceDE w:val="0"/>
      <w:autoSpaceDN w:val="0"/>
      <w:adjustRightInd w:val="0"/>
      <w:spacing w:after="0" w:line="240" w:lineRule="auto"/>
    </w:pPr>
    <w:rPr>
      <w:rFonts w:ascii="Tahoma" w:hAnsi="Tahoma" w:cs="Tahoma"/>
      <w:color w:val="000000"/>
      <w:sz w:val="24"/>
      <w:szCs w:val="24"/>
    </w:rPr>
  </w:style>
  <w:style w:type="character" w:customStyle="1" w:styleId="Ttulo4Car">
    <w:name w:val="Título 4 Car"/>
    <w:basedOn w:val="Fuentedeprrafopredeter"/>
    <w:link w:val="Ttulo4"/>
    <w:rsid w:val="002059DD"/>
    <w:rPr>
      <w:rFonts w:ascii="Calibri" w:eastAsia="Times New Roman" w:hAnsi="Calibri" w:cs="Times New Roman"/>
      <w:b/>
      <w:bCs/>
      <w:sz w:val="28"/>
      <w:szCs w:val="28"/>
      <w:lang w:val="es-ES_tradnl" w:eastAsia="ar-SA"/>
    </w:rPr>
  </w:style>
  <w:style w:type="paragraph" w:styleId="Prrafodelista">
    <w:name w:val="List Paragraph"/>
    <w:basedOn w:val="Normal"/>
    <w:link w:val="PrrafodelistaCar"/>
    <w:uiPriority w:val="34"/>
    <w:qFormat/>
    <w:rsid w:val="002059DD"/>
    <w:pPr>
      <w:ind w:left="720"/>
      <w:contextualSpacing/>
    </w:pPr>
    <w:rPr>
      <w:lang w:eastAsia="es-ES"/>
    </w:rPr>
  </w:style>
  <w:style w:type="paragraph" w:styleId="Textodeglobo">
    <w:name w:val="Balloon Text"/>
    <w:basedOn w:val="Normal"/>
    <w:link w:val="TextodegloboCar"/>
    <w:uiPriority w:val="99"/>
    <w:semiHidden/>
    <w:unhideWhenUsed/>
    <w:rsid w:val="002059DD"/>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9DD"/>
    <w:rPr>
      <w:rFonts w:ascii="Tahoma" w:hAnsi="Tahoma" w:cs="Tahoma"/>
      <w:sz w:val="16"/>
      <w:szCs w:val="16"/>
    </w:rPr>
  </w:style>
  <w:style w:type="character" w:customStyle="1" w:styleId="Ttulo1Car">
    <w:name w:val="Título 1 Car"/>
    <w:basedOn w:val="Fuentedeprrafopredeter"/>
    <w:link w:val="Ttulo1"/>
    <w:uiPriority w:val="9"/>
    <w:rsid w:val="005A240E"/>
    <w:rPr>
      <w:rFonts w:asciiTheme="majorHAnsi" w:eastAsiaTheme="majorEastAsia" w:hAnsiTheme="majorHAnsi" w:cstheme="majorBidi"/>
      <w:b/>
      <w:bCs/>
      <w:color w:val="2E74B5" w:themeColor="accent1" w:themeShade="BF"/>
      <w:sz w:val="28"/>
      <w:szCs w:val="28"/>
    </w:rPr>
  </w:style>
  <w:style w:type="character" w:styleId="Textoennegrita">
    <w:name w:val="Strong"/>
    <w:uiPriority w:val="22"/>
    <w:qFormat/>
    <w:rsid w:val="005A240E"/>
    <w:rPr>
      <w:b/>
      <w:bCs/>
    </w:rPr>
  </w:style>
  <w:style w:type="paragraph" w:styleId="DireccinHTML">
    <w:name w:val="HTML Address"/>
    <w:basedOn w:val="Normal"/>
    <w:link w:val="DireccinHTMLCar"/>
    <w:uiPriority w:val="99"/>
    <w:unhideWhenUsed/>
    <w:rsid w:val="005A240E"/>
    <w:rPr>
      <w:i/>
      <w:iCs/>
      <w:lang w:eastAsia="es-ES"/>
    </w:rPr>
  </w:style>
  <w:style w:type="character" w:customStyle="1" w:styleId="DireccinHTMLCar">
    <w:name w:val="Dirección HTML Car"/>
    <w:basedOn w:val="Fuentedeprrafopredeter"/>
    <w:link w:val="DireccinHTML"/>
    <w:uiPriority w:val="99"/>
    <w:rsid w:val="005A240E"/>
    <w:rPr>
      <w:rFonts w:ascii="Times New Roman" w:eastAsia="Times New Roman" w:hAnsi="Times New Roman" w:cs="Times New Roman"/>
      <w:i/>
      <w:iCs/>
      <w:sz w:val="24"/>
      <w:szCs w:val="24"/>
      <w:lang w:val="es-ES" w:eastAsia="es-ES"/>
    </w:rPr>
  </w:style>
  <w:style w:type="table" w:styleId="Cuadrculamedia1-nfasis1">
    <w:name w:val="Medium Grid 1 Accent 1"/>
    <w:basedOn w:val="Tablanormal"/>
    <w:uiPriority w:val="67"/>
    <w:rsid w:val="005A240E"/>
    <w:pPr>
      <w:spacing w:after="0" w:line="240" w:lineRule="auto"/>
    </w:pPr>
    <w:rPr>
      <w:lang w:val="es-P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styleId="Hipervnculo">
    <w:name w:val="Hyperlink"/>
    <w:basedOn w:val="Fuentedeprrafopredeter"/>
    <w:uiPriority w:val="99"/>
    <w:unhideWhenUsed/>
    <w:rsid w:val="00525D0A"/>
    <w:rPr>
      <w:color w:val="0563C1" w:themeColor="hyperlink"/>
      <w:u w:val="single"/>
    </w:rPr>
  </w:style>
  <w:style w:type="character" w:customStyle="1" w:styleId="Mencinsinresolver1">
    <w:name w:val="Mención sin resolver1"/>
    <w:basedOn w:val="Fuentedeprrafopredeter"/>
    <w:uiPriority w:val="99"/>
    <w:semiHidden/>
    <w:unhideWhenUsed/>
    <w:rsid w:val="00525D0A"/>
    <w:rPr>
      <w:color w:val="605E5C"/>
      <w:shd w:val="clear" w:color="auto" w:fill="E1DFDD"/>
    </w:rPr>
  </w:style>
  <w:style w:type="character" w:customStyle="1" w:styleId="PrrafodelistaCar">
    <w:name w:val="Párrafo de lista Car"/>
    <w:basedOn w:val="Fuentedeprrafopredeter"/>
    <w:link w:val="Prrafodelista"/>
    <w:uiPriority w:val="34"/>
    <w:rsid w:val="00B13648"/>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3807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807EA"/>
    <w:rPr>
      <w:rFonts w:eastAsiaTheme="minorEastAsia"/>
      <w:color w:val="5A5A5A" w:themeColor="text1" w:themeTint="A5"/>
      <w:spacing w:val="15"/>
      <w:lang w:val="es-ES" w:eastAsia="es-CO"/>
    </w:rPr>
  </w:style>
  <w:style w:type="character" w:customStyle="1" w:styleId="Ttulo2Car">
    <w:name w:val="Título 2 Car"/>
    <w:basedOn w:val="Fuentedeprrafopredeter"/>
    <w:link w:val="Ttulo2"/>
    <w:uiPriority w:val="9"/>
    <w:rsid w:val="001D0834"/>
    <w:rPr>
      <w:rFonts w:asciiTheme="majorHAnsi" w:eastAsiaTheme="majorEastAsia" w:hAnsiTheme="majorHAnsi" w:cstheme="majorBidi"/>
      <w:color w:val="2E74B5" w:themeColor="accent1" w:themeShade="BF"/>
      <w:sz w:val="26"/>
      <w:szCs w:val="26"/>
      <w:lang w:val="es-ES" w:eastAsia="es-CO"/>
    </w:rPr>
  </w:style>
  <w:style w:type="character" w:customStyle="1" w:styleId="Ttulo3Car">
    <w:name w:val="Título 3 Car"/>
    <w:basedOn w:val="Fuentedeprrafopredeter"/>
    <w:link w:val="Ttulo3"/>
    <w:uiPriority w:val="9"/>
    <w:rsid w:val="001D0834"/>
    <w:rPr>
      <w:rFonts w:asciiTheme="majorHAnsi" w:eastAsiaTheme="majorEastAsia" w:hAnsiTheme="majorHAnsi" w:cstheme="majorBidi"/>
      <w:color w:val="1F4D78" w:themeColor="accent1" w:themeShade="7F"/>
      <w:sz w:val="24"/>
      <w:szCs w:val="24"/>
      <w:lang w:val="es-ES" w:eastAsia="es-CO"/>
    </w:rPr>
  </w:style>
  <w:style w:type="character" w:customStyle="1" w:styleId="Ttulo5Car">
    <w:name w:val="Título 5 Car"/>
    <w:basedOn w:val="Fuentedeprrafopredeter"/>
    <w:link w:val="Ttulo5"/>
    <w:uiPriority w:val="9"/>
    <w:rsid w:val="001D0834"/>
    <w:rPr>
      <w:rFonts w:asciiTheme="majorHAnsi" w:eastAsiaTheme="majorEastAsia" w:hAnsiTheme="majorHAnsi" w:cstheme="majorBidi"/>
      <w:color w:val="2E74B5" w:themeColor="accent1" w:themeShade="BF"/>
      <w:sz w:val="24"/>
      <w:szCs w:val="24"/>
      <w:lang w:val="es-ES" w:eastAsia="es-CO"/>
    </w:rPr>
  </w:style>
  <w:style w:type="character" w:customStyle="1" w:styleId="Ttulo6Car">
    <w:name w:val="Título 6 Car"/>
    <w:basedOn w:val="Fuentedeprrafopredeter"/>
    <w:link w:val="Ttulo6"/>
    <w:uiPriority w:val="9"/>
    <w:rsid w:val="001D0834"/>
    <w:rPr>
      <w:rFonts w:asciiTheme="majorHAnsi" w:eastAsiaTheme="majorEastAsia" w:hAnsiTheme="majorHAnsi" w:cstheme="majorBidi"/>
      <w:color w:val="1F4D78" w:themeColor="accent1" w:themeShade="7F"/>
      <w:sz w:val="24"/>
      <w:szCs w:val="24"/>
      <w:lang w:val="es-ES" w:eastAsia="es-CO"/>
    </w:rPr>
  </w:style>
  <w:style w:type="character" w:customStyle="1" w:styleId="Ttulo7Car">
    <w:name w:val="Título 7 Car"/>
    <w:basedOn w:val="Fuentedeprrafopredeter"/>
    <w:link w:val="Ttulo7"/>
    <w:uiPriority w:val="9"/>
    <w:rsid w:val="001D0834"/>
    <w:rPr>
      <w:rFonts w:asciiTheme="majorHAnsi" w:eastAsiaTheme="majorEastAsia" w:hAnsiTheme="majorHAnsi" w:cstheme="majorBidi"/>
      <w:i/>
      <w:iCs/>
      <w:color w:val="1F4D78" w:themeColor="accent1" w:themeShade="7F"/>
      <w:sz w:val="24"/>
      <w:szCs w:val="24"/>
      <w:lang w:val="es-ES" w:eastAsia="es-CO"/>
    </w:rPr>
  </w:style>
  <w:style w:type="paragraph" w:styleId="Lista2">
    <w:name w:val="List 2"/>
    <w:basedOn w:val="Normal"/>
    <w:uiPriority w:val="99"/>
    <w:unhideWhenUsed/>
    <w:rsid w:val="001D0834"/>
    <w:pPr>
      <w:ind w:left="566" w:hanging="283"/>
      <w:contextualSpacing/>
    </w:pPr>
  </w:style>
  <w:style w:type="paragraph" w:styleId="Ttulo">
    <w:name w:val="Title"/>
    <w:basedOn w:val="Normal"/>
    <w:next w:val="Normal"/>
    <w:link w:val="TtuloCar"/>
    <w:uiPriority w:val="10"/>
    <w:qFormat/>
    <w:rsid w:val="001D083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0834"/>
    <w:rPr>
      <w:rFonts w:asciiTheme="majorHAnsi" w:eastAsiaTheme="majorEastAsia" w:hAnsiTheme="majorHAnsi" w:cstheme="majorBidi"/>
      <w:spacing w:val="-10"/>
      <w:kern w:val="28"/>
      <w:sz w:val="56"/>
      <w:szCs w:val="56"/>
      <w:lang w:val="es-ES" w:eastAsia="es-CO"/>
    </w:rPr>
  </w:style>
  <w:style w:type="paragraph" w:styleId="Textoindependiente">
    <w:name w:val="Body Text"/>
    <w:basedOn w:val="Normal"/>
    <w:link w:val="TextoindependienteCar"/>
    <w:uiPriority w:val="99"/>
    <w:unhideWhenUsed/>
    <w:rsid w:val="001D0834"/>
    <w:pPr>
      <w:spacing w:after="120"/>
    </w:pPr>
  </w:style>
  <w:style w:type="character" w:customStyle="1" w:styleId="TextoindependienteCar">
    <w:name w:val="Texto independiente Car"/>
    <w:basedOn w:val="Fuentedeprrafopredeter"/>
    <w:link w:val="Textoindependiente"/>
    <w:uiPriority w:val="99"/>
    <w:rsid w:val="001D0834"/>
    <w:rPr>
      <w:rFonts w:ascii="Times New Roman" w:eastAsia="Times New Roman" w:hAnsi="Times New Roman" w:cs="Times New Roman"/>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51428">
      <w:bodyDiv w:val="1"/>
      <w:marLeft w:val="0"/>
      <w:marRight w:val="0"/>
      <w:marTop w:val="0"/>
      <w:marBottom w:val="0"/>
      <w:divBdr>
        <w:top w:val="none" w:sz="0" w:space="0" w:color="auto"/>
        <w:left w:val="none" w:sz="0" w:space="0" w:color="auto"/>
        <w:bottom w:val="none" w:sz="0" w:space="0" w:color="auto"/>
        <w:right w:val="none" w:sz="0" w:space="0" w:color="auto"/>
      </w:divBdr>
    </w:div>
    <w:div w:id="380403243">
      <w:bodyDiv w:val="1"/>
      <w:marLeft w:val="0"/>
      <w:marRight w:val="0"/>
      <w:marTop w:val="0"/>
      <w:marBottom w:val="0"/>
      <w:divBdr>
        <w:top w:val="none" w:sz="0" w:space="0" w:color="auto"/>
        <w:left w:val="none" w:sz="0" w:space="0" w:color="auto"/>
        <w:bottom w:val="none" w:sz="0" w:space="0" w:color="auto"/>
        <w:right w:val="none" w:sz="0" w:space="0" w:color="auto"/>
      </w:divBdr>
    </w:div>
    <w:div w:id="1069183160">
      <w:bodyDiv w:val="1"/>
      <w:marLeft w:val="0"/>
      <w:marRight w:val="0"/>
      <w:marTop w:val="0"/>
      <w:marBottom w:val="0"/>
      <w:divBdr>
        <w:top w:val="none" w:sz="0" w:space="0" w:color="auto"/>
        <w:left w:val="none" w:sz="0" w:space="0" w:color="auto"/>
        <w:bottom w:val="none" w:sz="0" w:space="0" w:color="auto"/>
        <w:right w:val="none" w:sz="0" w:space="0" w:color="auto"/>
      </w:divBdr>
    </w:div>
    <w:div w:id="1174759862">
      <w:bodyDiv w:val="1"/>
      <w:marLeft w:val="0"/>
      <w:marRight w:val="0"/>
      <w:marTop w:val="0"/>
      <w:marBottom w:val="0"/>
      <w:divBdr>
        <w:top w:val="none" w:sz="0" w:space="0" w:color="auto"/>
        <w:left w:val="none" w:sz="0" w:space="0" w:color="auto"/>
        <w:bottom w:val="none" w:sz="0" w:space="0" w:color="auto"/>
        <w:right w:val="none" w:sz="0" w:space="0" w:color="auto"/>
      </w:divBdr>
    </w:div>
    <w:div w:id="1216698223">
      <w:bodyDiv w:val="1"/>
      <w:marLeft w:val="0"/>
      <w:marRight w:val="0"/>
      <w:marTop w:val="0"/>
      <w:marBottom w:val="0"/>
      <w:divBdr>
        <w:top w:val="none" w:sz="0" w:space="0" w:color="auto"/>
        <w:left w:val="none" w:sz="0" w:space="0" w:color="auto"/>
        <w:bottom w:val="none" w:sz="0" w:space="0" w:color="auto"/>
        <w:right w:val="none" w:sz="0" w:space="0" w:color="auto"/>
      </w:divBdr>
    </w:div>
    <w:div w:id="1414233531">
      <w:bodyDiv w:val="1"/>
      <w:marLeft w:val="0"/>
      <w:marRight w:val="0"/>
      <w:marTop w:val="0"/>
      <w:marBottom w:val="0"/>
      <w:divBdr>
        <w:top w:val="none" w:sz="0" w:space="0" w:color="auto"/>
        <w:left w:val="none" w:sz="0" w:space="0" w:color="auto"/>
        <w:bottom w:val="none" w:sz="0" w:space="0" w:color="auto"/>
        <w:right w:val="none" w:sz="0" w:space="0" w:color="auto"/>
      </w:divBdr>
    </w:div>
    <w:div w:id="1663925650">
      <w:bodyDiv w:val="1"/>
      <w:marLeft w:val="0"/>
      <w:marRight w:val="0"/>
      <w:marTop w:val="0"/>
      <w:marBottom w:val="0"/>
      <w:divBdr>
        <w:top w:val="none" w:sz="0" w:space="0" w:color="auto"/>
        <w:left w:val="none" w:sz="0" w:space="0" w:color="auto"/>
        <w:bottom w:val="none" w:sz="0" w:space="0" w:color="auto"/>
        <w:right w:val="none" w:sz="0" w:space="0" w:color="auto"/>
      </w:divBdr>
    </w:div>
    <w:div w:id="201884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CAC0E-8E76-49C2-86ED-749D2585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1254</Words>
  <Characters>6898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JOHAN CAMILO MORENO PATINO</cp:lastModifiedBy>
  <cp:revision>2</cp:revision>
  <cp:lastPrinted>2021-05-31T16:11:00Z</cp:lastPrinted>
  <dcterms:created xsi:type="dcterms:W3CDTF">2024-04-05T14:10:00Z</dcterms:created>
  <dcterms:modified xsi:type="dcterms:W3CDTF">2024-04-05T14:10:00Z</dcterms:modified>
</cp:coreProperties>
</file>