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0601" w14:textId="53A6D09A" w:rsidR="006B0F5A" w:rsidRDefault="00926A4A" w:rsidP="00926A4A">
      <w:pPr>
        <w:jc w:val="center"/>
        <w:rPr>
          <w:rFonts w:ascii="Cambria" w:hAnsi="Cambria"/>
          <w:b/>
          <w:bCs/>
          <w:sz w:val="36"/>
          <w:szCs w:val="36"/>
          <w:lang w:val="es-MX"/>
        </w:rPr>
      </w:pPr>
      <w:r w:rsidRPr="00926A4A">
        <w:rPr>
          <w:rFonts w:ascii="Cambria" w:hAnsi="Cambria"/>
          <w:b/>
          <w:bCs/>
          <w:sz w:val="36"/>
          <w:szCs w:val="36"/>
          <w:lang w:val="es-MX"/>
        </w:rPr>
        <w:t>KENNEDY SPACE CENTER</w:t>
      </w:r>
    </w:p>
    <w:p w14:paraId="365A7BC8" w14:textId="6F301044" w:rsidR="00926A4A" w:rsidRDefault="00926A4A" w:rsidP="00926A4A">
      <w:pPr>
        <w:jc w:val="center"/>
        <w:rPr>
          <w:rFonts w:ascii="Cambria" w:hAnsi="Cambria"/>
          <w:b/>
          <w:bCs/>
          <w:sz w:val="36"/>
          <w:szCs w:val="36"/>
          <w:lang w:val="es-MX"/>
        </w:rPr>
      </w:pPr>
      <w:r>
        <w:rPr>
          <w:noProof/>
        </w:rPr>
        <w:drawing>
          <wp:anchor distT="0" distB="0" distL="114300" distR="114300" simplePos="0" relativeHeight="251660288" behindDoc="0" locked="0" layoutInCell="1" allowOverlap="1" wp14:anchorId="466C36AF" wp14:editId="7D32195F">
            <wp:simplePos x="0" y="0"/>
            <wp:positionH relativeFrom="column">
              <wp:posOffset>4262120</wp:posOffset>
            </wp:positionH>
            <wp:positionV relativeFrom="paragraph">
              <wp:posOffset>125095</wp:posOffset>
            </wp:positionV>
            <wp:extent cx="2518410" cy="1685925"/>
            <wp:effectExtent l="0" t="0" r="0" b="9525"/>
            <wp:wrapNone/>
            <wp:docPr id="2063488098" name="Imagen 3" descr="Kennedy Space Center Visitor Complex brinda una nueva experiencia de  bienvenida a visitantes - Destinos - Contacto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edy Space Center Visitor Complex brinda una nueva experiencia de  bienvenida a visitantes - Destinos - Contacto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41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62658DC" wp14:editId="26793850">
            <wp:simplePos x="0" y="0"/>
            <wp:positionH relativeFrom="column">
              <wp:posOffset>2118360</wp:posOffset>
            </wp:positionH>
            <wp:positionV relativeFrom="paragraph">
              <wp:posOffset>125095</wp:posOffset>
            </wp:positionV>
            <wp:extent cx="2086610" cy="1685925"/>
            <wp:effectExtent l="0" t="0" r="8890" b="9525"/>
            <wp:wrapNone/>
            <wp:docPr id="47843560" name="Imagen 2" descr="5 Kennedy Space Center Activities for an Out of this World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Kennedy Space Center Activities for an Out of this World Experi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661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D7266E6" wp14:editId="1CE0F560">
            <wp:simplePos x="0" y="0"/>
            <wp:positionH relativeFrom="column">
              <wp:posOffset>-472440</wp:posOffset>
            </wp:positionH>
            <wp:positionV relativeFrom="paragraph">
              <wp:posOffset>125095</wp:posOffset>
            </wp:positionV>
            <wp:extent cx="2529205" cy="1685925"/>
            <wp:effectExtent l="0" t="0" r="4445" b="9525"/>
            <wp:wrapNone/>
            <wp:docPr id="852321054" name="Imagen 1" descr="Kennedy Space Center -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edy Space Center - NA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20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DF4EC" w14:textId="77777777" w:rsidR="00926A4A" w:rsidRPr="00926A4A" w:rsidRDefault="00926A4A" w:rsidP="00926A4A">
      <w:pPr>
        <w:rPr>
          <w:rFonts w:ascii="Cambria" w:hAnsi="Cambria"/>
          <w:sz w:val="36"/>
          <w:szCs w:val="36"/>
          <w:lang w:val="es-MX"/>
        </w:rPr>
      </w:pPr>
    </w:p>
    <w:p w14:paraId="21EC3817" w14:textId="77777777" w:rsidR="00926A4A" w:rsidRPr="00926A4A" w:rsidRDefault="00926A4A" w:rsidP="00926A4A">
      <w:pPr>
        <w:rPr>
          <w:rFonts w:ascii="Cambria" w:hAnsi="Cambria"/>
          <w:sz w:val="36"/>
          <w:szCs w:val="36"/>
          <w:lang w:val="es-MX"/>
        </w:rPr>
      </w:pPr>
    </w:p>
    <w:p w14:paraId="27468FCF" w14:textId="77777777" w:rsidR="00926A4A" w:rsidRPr="00926A4A" w:rsidRDefault="00926A4A" w:rsidP="00926A4A">
      <w:pPr>
        <w:rPr>
          <w:rFonts w:ascii="Cambria" w:hAnsi="Cambria"/>
          <w:sz w:val="36"/>
          <w:szCs w:val="36"/>
          <w:lang w:val="es-MX"/>
        </w:rPr>
      </w:pPr>
    </w:p>
    <w:p w14:paraId="1948BB61" w14:textId="77777777" w:rsidR="00926A4A" w:rsidRPr="00926A4A" w:rsidRDefault="00926A4A" w:rsidP="00926A4A">
      <w:pPr>
        <w:rPr>
          <w:rFonts w:ascii="Cambria" w:hAnsi="Cambria"/>
          <w:sz w:val="36"/>
          <w:szCs w:val="36"/>
          <w:lang w:val="es-MX"/>
        </w:rPr>
      </w:pPr>
    </w:p>
    <w:p w14:paraId="13BC7383" w14:textId="77777777" w:rsidR="00926A4A" w:rsidRPr="00926A4A" w:rsidRDefault="00926A4A" w:rsidP="00926A4A">
      <w:pPr>
        <w:rPr>
          <w:rFonts w:ascii="Cambria" w:hAnsi="Cambria"/>
          <w:sz w:val="36"/>
          <w:szCs w:val="36"/>
          <w:lang w:val="es-MX"/>
        </w:rPr>
      </w:pPr>
    </w:p>
    <w:p w14:paraId="3193EF77" w14:textId="77777777" w:rsidR="00926A4A" w:rsidRDefault="00926A4A" w:rsidP="00926A4A">
      <w:pPr>
        <w:rPr>
          <w:rFonts w:ascii="Cambria" w:hAnsi="Cambria"/>
          <w:b/>
          <w:bCs/>
          <w:sz w:val="36"/>
          <w:szCs w:val="36"/>
          <w:lang w:val="es-MX"/>
        </w:rPr>
      </w:pPr>
    </w:p>
    <w:p w14:paraId="7935F94B" w14:textId="77777777" w:rsidR="00926A4A" w:rsidRDefault="00926A4A" w:rsidP="00926A4A">
      <w:pPr>
        <w:jc w:val="center"/>
        <w:rPr>
          <w:rFonts w:ascii="Cambria" w:hAnsi="Cambria"/>
          <w:sz w:val="36"/>
          <w:szCs w:val="36"/>
          <w:lang w:val="es-MX"/>
        </w:rPr>
      </w:pPr>
    </w:p>
    <w:p w14:paraId="56A5BDBB" w14:textId="20A318CF" w:rsidR="00926A4A" w:rsidRDefault="00926A4A" w:rsidP="00926A4A">
      <w:pPr>
        <w:jc w:val="center"/>
        <w:rPr>
          <w:rFonts w:ascii="Cambria" w:hAnsi="Cambria"/>
          <w:color w:val="92D050"/>
          <w:sz w:val="32"/>
          <w:szCs w:val="32"/>
          <w:lang w:val="es-MX"/>
        </w:rPr>
      </w:pPr>
      <w:r w:rsidRPr="00926A4A">
        <w:rPr>
          <w:rFonts w:ascii="Cambria" w:hAnsi="Cambria"/>
          <w:color w:val="92D050"/>
          <w:sz w:val="32"/>
          <w:szCs w:val="32"/>
          <w:lang w:val="es-MX"/>
        </w:rPr>
        <w:t>FECHA DE VIAJE: MAYO A DICIEMBRE DE 2024</w:t>
      </w:r>
    </w:p>
    <w:p w14:paraId="6A4C156E" w14:textId="77777777" w:rsidR="00926A4A" w:rsidRDefault="00926A4A" w:rsidP="00926A4A">
      <w:pPr>
        <w:jc w:val="center"/>
        <w:rPr>
          <w:rFonts w:ascii="Cambria" w:hAnsi="Cambria"/>
          <w:color w:val="92D050"/>
          <w:sz w:val="32"/>
          <w:szCs w:val="32"/>
          <w:lang w:val="es-MX"/>
        </w:rPr>
      </w:pPr>
    </w:p>
    <w:p w14:paraId="60D78CFA" w14:textId="77777777" w:rsidR="00926A4A" w:rsidRPr="00926A4A" w:rsidRDefault="00926A4A" w:rsidP="00926A4A">
      <w:pPr>
        <w:rPr>
          <w:rFonts w:ascii="Cambria" w:hAnsi="Cambria"/>
          <w:lang w:val="es-MX"/>
        </w:rPr>
      </w:pPr>
      <w:r w:rsidRPr="00926A4A">
        <w:rPr>
          <w:rFonts w:ascii="Cambria" w:hAnsi="Cambria"/>
          <w:lang w:val="es-MX"/>
        </w:rPr>
        <w:t>¡No renuncies a un día emocionante, divertido y educativo! Bienvenido al Centro John F. Kennedy de la NASA, nuestra puerta nacional para explorar, descubrir y entender nuestro universo. Sin duda, ¡una experiencia de otro mundo!</w:t>
      </w:r>
    </w:p>
    <w:p w14:paraId="4AEE3478" w14:textId="77777777" w:rsidR="00926A4A" w:rsidRPr="00926A4A" w:rsidRDefault="00926A4A" w:rsidP="00926A4A">
      <w:pPr>
        <w:rPr>
          <w:rFonts w:ascii="Cambria" w:hAnsi="Cambria"/>
          <w:lang w:val="es-MX"/>
        </w:rPr>
      </w:pPr>
    </w:p>
    <w:p w14:paraId="2F5FC8A5" w14:textId="77777777" w:rsidR="00926A4A" w:rsidRPr="00926A4A" w:rsidRDefault="00926A4A" w:rsidP="00926A4A">
      <w:pPr>
        <w:rPr>
          <w:rFonts w:ascii="Cambria" w:hAnsi="Cambria"/>
          <w:lang w:val="es-MX"/>
        </w:rPr>
      </w:pPr>
      <w:r w:rsidRPr="00926A4A">
        <w:rPr>
          <w:rFonts w:ascii="Cambria" w:hAnsi="Cambria"/>
          <w:lang w:val="es-MX"/>
        </w:rPr>
        <w:t>El centro espacial nació en 1962 y su nombre rinde homenaje al presidente Kennedy, asesinado en 1963. Desde entonces ha sido un escenario de diversión y emociones para todos. El Centro de Visitantes ofrece de todo: desde artefactos de la vida real a fascinantes exposiciones, pasando por atracciones de la historia y futuro de los vuelos espaciales humanos y robóticos.</w:t>
      </w:r>
    </w:p>
    <w:p w14:paraId="33EB2BEE" w14:textId="77777777" w:rsidR="00926A4A" w:rsidRPr="00926A4A" w:rsidRDefault="00926A4A" w:rsidP="00926A4A">
      <w:pPr>
        <w:rPr>
          <w:rFonts w:ascii="Cambria" w:hAnsi="Cambria"/>
          <w:lang w:val="es-MX"/>
        </w:rPr>
      </w:pPr>
    </w:p>
    <w:p w14:paraId="60012339" w14:textId="77777777" w:rsidR="00926A4A" w:rsidRPr="00926A4A" w:rsidRDefault="00926A4A" w:rsidP="00926A4A">
      <w:pPr>
        <w:rPr>
          <w:rFonts w:ascii="Cambria" w:hAnsi="Cambria"/>
          <w:lang w:val="es-MX"/>
        </w:rPr>
      </w:pPr>
      <w:r w:rsidRPr="00926A4A">
        <w:rPr>
          <w:rFonts w:ascii="Cambria" w:hAnsi="Cambria"/>
          <w:lang w:val="es-MX"/>
        </w:rPr>
        <w:t>¡Se trata de algo más que un simple museo! Más interactivo, más inspirador que un centro científico, más educativo y auténtico que un parque temático; ¡no hay nada igual en este mundo! El Centro de Visitantes del Centro Espacial Kennedy ofrece una mezcla de emocionantes simuladores, impresionantes atracciones, tours entre bastidores, exposiciones interactivas, espectaculares películas en 3D, oportunidades de observación de lanzamiento de cohetes y mucho más.</w:t>
      </w:r>
    </w:p>
    <w:p w14:paraId="26B132C7" w14:textId="77777777" w:rsidR="00926A4A" w:rsidRPr="00926A4A" w:rsidRDefault="00926A4A" w:rsidP="00926A4A">
      <w:pPr>
        <w:rPr>
          <w:rFonts w:ascii="Cambria" w:hAnsi="Cambria"/>
          <w:lang w:val="es-MX"/>
        </w:rPr>
      </w:pPr>
    </w:p>
    <w:p w14:paraId="37F54445" w14:textId="77777777" w:rsidR="00926A4A" w:rsidRPr="00926A4A" w:rsidRDefault="00926A4A" w:rsidP="00926A4A">
      <w:pPr>
        <w:rPr>
          <w:rFonts w:ascii="Cambria" w:hAnsi="Cambria"/>
          <w:lang w:val="es-MX"/>
        </w:rPr>
      </w:pPr>
      <w:r w:rsidRPr="00926A4A">
        <w:rPr>
          <w:rFonts w:ascii="Cambria" w:hAnsi="Cambria"/>
          <w:lang w:val="es-MX"/>
        </w:rPr>
        <w:t>El Centro de Visitantes del Centro Espacial Kennedy incluye películas en formato IMAX y todas las exposiciones y espectáculos.</w:t>
      </w:r>
    </w:p>
    <w:p w14:paraId="5748CC41" w14:textId="77777777" w:rsidR="00926A4A" w:rsidRPr="00926A4A" w:rsidRDefault="00926A4A" w:rsidP="00926A4A">
      <w:pPr>
        <w:rPr>
          <w:rFonts w:ascii="Cambria" w:hAnsi="Cambria"/>
          <w:lang w:val="es-MX"/>
        </w:rPr>
      </w:pPr>
    </w:p>
    <w:p w14:paraId="4B93E16C" w14:textId="77777777" w:rsidR="00926A4A" w:rsidRPr="00926A4A" w:rsidRDefault="00926A4A" w:rsidP="00926A4A">
      <w:pPr>
        <w:rPr>
          <w:rFonts w:ascii="Cambria" w:hAnsi="Cambria"/>
          <w:lang w:val="es-MX"/>
        </w:rPr>
      </w:pPr>
      <w:r w:rsidRPr="00926A4A">
        <w:rPr>
          <w:rFonts w:ascii="Cambria" w:hAnsi="Cambria"/>
          <w:lang w:val="es-MX"/>
        </w:rPr>
        <w:t>¡Hay algo para todos! Vive junto a tu familia algunos de los más grandes avances del pasado, presente y futuro.</w:t>
      </w:r>
    </w:p>
    <w:p w14:paraId="033BBFB5" w14:textId="77777777" w:rsidR="00926A4A" w:rsidRPr="00926A4A" w:rsidRDefault="00926A4A" w:rsidP="00926A4A">
      <w:pPr>
        <w:rPr>
          <w:rFonts w:ascii="Cambria" w:hAnsi="Cambria"/>
          <w:lang w:val="es-MX"/>
        </w:rPr>
      </w:pPr>
    </w:p>
    <w:p w14:paraId="266967BE" w14:textId="77777777" w:rsidR="00926A4A" w:rsidRPr="00926A4A" w:rsidRDefault="00926A4A" w:rsidP="00926A4A">
      <w:pPr>
        <w:rPr>
          <w:rFonts w:ascii="Cambria" w:hAnsi="Cambria"/>
          <w:lang w:val="es-MX"/>
        </w:rPr>
      </w:pPr>
      <w:r w:rsidRPr="00926A4A">
        <w:rPr>
          <w:rFonts w:ascii="Cambria" w:hAnsi="Cambria"/>
          <w:lang w:val="es-MX"/>
        </w:rPr>
        <w:t>Entrada al Centro de Visitantes del Centro Espacial Kennedy + Encuentro con un astronauta</w:t>
      </w:r>
    </w:p>
    <w:p w14:paraId="34BD9F25" w14:textId="77777777" w:rsidR="00926A4A" w:rsidRPr="00926A4A" w:rsidRDefault="00926A4A" w:rsidP="00926A4A">
      <w:pPr>
        <w:rPr>
          <w:rFonts w:ascii="Cambria" w:hAnsi="Cambria"/>
          <w:lang w:val="es-MX"/>
        </w:rPr>
      </w:pPr>
    </w:p>
    <w:p w14:paraId="698F0DFA" w14:textId="77777777" w:rsidR="00926A4A" w:rsidRPr="00926A4A" w:rsidRDefault="00926A4A" w:rsidP="00926A4A">
      <w:pPr>
        <w:rPr>
          <w:rFonts w:ascii="Cambria" w:hAnsi="Cambria"/>
          <w:lang w:val="es-MX"/>
        </w:rPr>
      </w:pPr>
      <w:r w:rsidRPr="00926A4A">
        <w:rPr>
          <w:rFonts w:ascii="Cambria" w:hAnsi="Cambria"/>
          <w:lang w:val="es-MX"/>
        </w:rPr>
        <w:t xml:space="preserve">Durante esta nueva experiencia, un astronauta se sentará con un grupo reducido de personas y, en un ambiente informal, responderá alguna de las preguntas más frecuentes. Además, durante la charla, podrás disfrutar de una degustación de comida y bebidas a la vez que aprendes un poco más sobre la forma de vivir y trabajar en el espacio. Con tiempo suficiente para la sesión de </w:t>
      </w:r>
      <w:r w:rsidRPr="00926A4A">
        <w:rPr>
          <w:rFonts w:ascii="Cambria" w:hAnsi="Cambria"/>
          <w:lang w:val="es-MX"/>
        </w:rPr>
        <w:lastRenderedPageBreak/>
        <w:t>preguntas, al acabar te sentirás familiarizado con un pionero del espacio y tendrás historias únicas para compartir.</w:t>
      </w:r>
    </w:p>
    <w:p w14:paraId="30183139" w14:textId="77777777" w:rsidR="00926A4A" w:rsidRPr="00926A4A" w:rsidRDefault="00926A4A" w:rsidP="00926A4A">
      <w:pPr>
        <w:rPr>
          <w:rFonts w:ascii="Cambria" w:hAnsi="Cambria"/>
          <w:lang w:val="es-MX"/>
        </w:rPr>
      </w:pPr>
    </w:p>
    <w:p w14:paraId="2B2525C9" w14:textId="77777777" w:rsidR="00926A4A" w:rsidRPr="00926A4A" w:rsidRDefault="00926A4A" w:rsidP="00926A4A">
      <w:pPr>
        <w:rPr>
          <w:rFonts w:ascii="Cambria" w:hAnsi="Cambria"/>
          <w:lang w:val="es-MX"/>
        </w:rPr>
      </w:pPr>
      <w:r w:rsidRPr="00926A4A">
        <w:rPr>
          <w:rFonts w:ascii="Cambria" w:hAnsi="Cambria"/>
          <w:lang w:val="es-MX"/>
        </w:rPr>
        <w:t>Incluye</w:t>
      </w:r>
    </w:p>
    <w:p w14:paraId="4B274DD6" w14:textId="77777777" w:rsidR="00926A4A" w:rsidRPr="00926A4A" w:rsidRDefault="00926A4A" w:rsidP="00926A4A">
      <w:pPr>
        <w:rPr>
          <w:rFonts w:ascii="Cambria" w:hAnsi="Cambria"/>
          <w:lang w:val="es-MX"/>
        </w:rPr>
      </w:pPr>
    </w:p>
    <w:p w14:paraId="3DE1DEF6" w14:textId="06937730"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Entrada Centro de Visitantes del Centro Espacial Kennedy</w:t>
      </w:r>
    </w:p>
    <w:p w14:paraId="1D336381" w14:textId="77777777" w:rsidR="00926A4A" w:rsidRPr="00926A4A" w:rsidRDefault="00926A4A" w:rsidP="00926A4A">
      <w:pPr>
        <w:rPr>
          <w:rFonts w:ascii="Cambria" w:hAnsi="Cambria"/>
          <w:lang w:val="es-MX"/>
        </w:rPr>
      </w:pPr>
    </w:p>
    <w:p w14:paraId="577D0110" w14:textId="1C42358A"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Desayuno continental por la mañana o platos de degustación a elección del chef por la tarde</w:t>
      </w:r>
    </w:p>
    <w:p w14:paraId="719E9B4D" w14:textId="77777777" w:rsidR="00926A4A" w:rsidRPr="00926A4A" w:rsidRDefault="00926A4A" w:rsidP="00926A4A">
      <w:pPr>
        <w:rPr>
          <w:rFonts w:ascii="Cambria" w:hAnsi="Cambria"/>
          <w:lang w:val="es-MX"/>
        </w:rPr>
      </w:pPr>
    </w:p>
    <w:p w14:paraId="6CB8C6AA" w14:textId="7225239C"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1 bebida con alcohol por entrada de adulto (se pueden comprar más)</w:t>
      </w:r>
    </w:p>
    <w:p w14:paraId="07AA64F7" w14:textId="77777777" w:rsidR="00926A4A" w:rsidRPr="00926A4A" w:rsidRDefault="00926A4A" w:rsidP="00926A4A">
      <w:pPr>
        <w:rPr>
          <w:rFonts w:ascii="Cambria" w:hAnsi="Cambria"/>
          <w:lang w:val="es-MX"/>
        </w:rPr>
      </w:pPr>
    </w:p>
    <w:p w14:paraId="2EF01F4A" w14:textId="39CE08FF"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Un regalo conmemorativo y un retrato firmado del astronauta</w:t>
      </w:r>
    </w:p>
    <w:p w14:paraId="4CED1F44" w14:textId="77777777" w:rsidR="00926A4A" w:rsidRPr="00926A4A" w:rsidRDefault="00926A4A" w:rsidP="00926A4A">
      <w:pPr>
        <w:rPr>
          <w:rFonts w:ascii="Cambria" w:hAnsi="Cambria"/>
          <w:lang w:val="es-MX"/>
        </w:rPr>
      </w:pPr>
    </w:p>
    <w:p w14:paraId="70513EDB" w14:textId="77777777" w:rsidR="00926A4A" w:rsidRPr="00926A4A" w:rsidRDefault="00926A4A" w:rsidP="00926A4A">
      <w:pPr>
        <w:rPr>
          <w:rFonts w:ascii="Cambria" w:hAnsi="Cambria"/>
          <w:lang w:val="es-MX"/>
        </w:rPr>
      </w:pPr>
      <w:r w:rsidRPr="00926A4A">
        <w:rPr>
          <w:rFonts w:ascii="Cambria" w:hAnsi="Cambria"/>
          <w:lang w:val="es-MX"/>
        </w:rPr>
        <w:t>Entrada al Centro de Visitantes del Centro Espacial Kennedy + Entrena con un astronauta</w:t>
      </w:r>
    </w:p>
    <w:p w14:paraId="77E54C12" w14:textId="77777777" w:rsidR="00926A4A" w:rsidRPr="00926A4A" w:rsidRDefault="00926A4A" w:rsidP="00926A4A">
      <w:pPr>
        <w:rPr>
          <w:rFonts w:ascii="Cambria" w:hAnsi="Cambria"/>
          <w:lang w:val="es-MX"/>
        </w:rPr>
      </w:pPr>
    </w:p>
    <w:p w14:paraId="32A439C3" w14:textId="77777777" w:rsidR="00926A4A" w:rsidRPr="00926A4A" w:rsidRDefault="00926A4A" w:rsidP="00926A4A">
      <w:pPr>
        <w:rPr>
          <w:rFonts w:ascii="Cambria" w:hAnsi="Cambria"/>
          <w:lang w:val="es-MX"/>
        </w:rPr>
      </w:pPr>
      <w:r w:rsidRPr="00926A4A">
        <w:rPr>
          <w:rFonts w:ascii="Cambria" w:hAnsi="Cambria"/>
          <w:lang w:val="es-MX"/>
        </w:rPr>
        <w:t>Forma parte de una experiencia que te permite entrenar con astronauta (ATX por sus siglas en inglés). Únete a la tripulación en un simulacro de una misión que incluye despegue, aterrizaje y paseo por Marte, además de permitirte experimentar la microgravedad. La experiencia ATX dura unas 5 horas y empieza a las 8:30 o 16:30 horas en las fechas disponibles.</w:t>
      </w:r>
    </w:p>
    <w:p w14:paraId="6148C4FB" w14:textId="77777777" w:rsidR="00926A4A" w:rsidRPr="00926A4A" w:rsidRDefault="00926A4A" w:rsidP="00926A4A">
      <w:pPr>
        <w:rPr>
          <w:rFonts w:ascii="Cambria" w:hAnsi="Cambria"/>
          <w:lang w:val="es-MX"/>
        </w:rPr>
      </w:pPr>
    </w:p>
    <w:p w14:paraId="3FB9B48A" w14:textId="77777777" w:rsidR="00926A4A" w:rsidRPr="00926A4A" w:rsidRDefault="00926A4A" w:rsidP="00926A4A">
      <w:pPr>
        <w:rPr>
          <w:rFonts w:ascii="Cambria" w:hAnsi="Cambria"/>
          <w:lang w:val="es-MX"/>
        </w:rPr>
      </w:pPr>
      <w:r w:rsidRPr="00926A4A">
        <w:rPr>
          <w:rFonts w:ascii="Cambria" w:hAnsi="Cambria"/>
          <w:lang w:val="es-MX"/>
        </w:rPr>
        <w:t>La experiencia es apta para mayores de 10 años. Los participantes de entre 10 y 17 años deberán ir acompañados de un adulto pagando.</w:t>
      </w:r>
    </w:p>
    <w:p w14:paraId="524FE66D" w14:textId="77777777" w:rsidR="00926A4A" w:rsidRPr="00926A4A" w:rsidRDefault="00926A4A" w:rsidP="00926A4A">
      <w:pPr>
        <w:rPr>
          <w:rFonts w:ascii="Cambria" w:hAnsi="Cambria"/>
          <w:lang w:val="es-MX"/>
        </w:rPr>
      </w:pPr>
    </w:p>
    <w:p w14:paraId="5E47CAB3" w14:textId="77777777" w:rsidR="00926A4A" w:rsidRPr="00926A4A" w:rsidRDefault="00926A4A" w:rsidP="00926A4A">
      <w:pPr>
        <w:rPr>
          <w:rFonts w:ascii="Cambria" w:hAnsi="Cambria"/>
          <w:lang w:val="es-MX"/>
        </w:rPr>
      </w:pPr>
      <w:r w:rsidRPr="00926A4A">
        <w:rPr>
          <w:rFonts w:ascii="Cambria" w:hAnsi="Cambria"/>
          <w:lang w:val="es-MX"/>
        </w:rPr>
        <w:t>Incluye</w:t>
      </w:r>
    </w:p>
    <w:p w14:paraId="03380C79" w14:textId="77777777" w:rsidR="00926A4A" w:rsidRPr="00926A4A" w:rsidRDefault="00926A4A" w:rsidP="00926A4A">
      <w:pPr>
        <w:rPr>
          <w:rFonts w:ascii="Cambria" w:hAnsi="Cambria"/>
          <w:lang w:val="es-MX"/>
        </w:rPr>
      </w:pPr>
    </w:p>
    <w:p w14:paraId="18433076" w14:textId="61E198B7"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Entrada al Centro de Visitantes del Centro Espacial Kennedy</w:t>
      </w:r>
    </w:p>
    <w:p w14:paraId="64A6E2AD" w14:textId="77777777" w:rsidR="00926A4A" w:rsidRPr="00926A4A" w:rsidRDefault="00926A4A" w:rsidP="00926A4A">
      <w:pPr>
        <w:rPr>
          <w:rFonts w:ascii="Cambria" w:hAnsi="Cambria"/>
          <w:lang w:val="es-MX"/>
        </w:rPr>
      </w:pPr>
    </w:p>
    <w:p w14:paraId="71530673" w14:textId="18E22B64"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Experiencia Entrena con un astronauta (ATX)</w:t>
      </w:r>
    </w:p>
    <w:p w14:paraId="192B506F" w14:textId="77777777" w:rsidR="00926A4A" w:rsidRPr="00926A4A" w:rsidRDefault="00926A4A" w:rsidP="00926A4A">
      <w:pPr>
        <w:rPr>
          <w:rFonts w:ascii="Cambria" w:hAnsi="Cambria"/>
          <w:lang w:val="es-MX"/>
        </w:rPr>
      </w:pPr>
    </w:p>
    <w:p w14:paraId="54996424" w14:textId="77777777" w:rsidR="00926A4A" w:rsidRPr="00926A4A" w:rsidRDefault="00926A4A" w:rsidP="00926A4A">
      <w:pPr>
        <w:rPr>
          <w:rFonts w:ascii="Cambria" w:hAnsi="Cambria"/>
          <w:lang w:val="es-MX"/>
        </w:rPr>
      </w:pPr>
      <w:r w:rsidRPr="00926A4A">
        <w:rPr>
          <w:rFonts w:ascii="Cambria" w:hAnsi="Cambria"/>
          <w:lang w:val="es-MX"/>
        </w:rPr>
        <w:t>Entrada al Centro de Visitantes del Centro Espacial Kennedy + Tour</w:t>
      </w:r>
    </w:p>
    <w:p w14:paraId="1BA39132" w14:textId="77777777" w:rsidR="00926A4A" w:rsidRPr="00926A4A" w:rsidRDefault="00926A4A" w:rsidP="00926A4A">
      <w:pPr>
        <w:rPr>
          <w:rFonts w:ascii="Cambria" w:hAnsi="Cambria"/>
          <w:lang w:val="es-MX"/>
        </w:rPr>
      </w:pPr>
    </w:p>
    <w:p w14:paraId="6D05F604" w14:textId="77777777" w:rsidR="00926A4A" w:rsidRPr="00926A4A" w:rsidRDefault="00926A4A" w:rsidP="00926A4A">
      <w:pPr>
        <w:rPr>
          <w:rFonts w:ascii="Cambria" w:hAnsi="Cambria"/>
          <w:lang w:val="es-MX"/>
        </w:rPr>
      </w:pPr>
      <w:r w:rsidRPr="00926A4A">
        <w:rPr>
          <w:rFonts w:ascii="Cambria" w:hAnsi="Cambria"/>
          <w:lang w:val="es-MX"/>
        </w:rPr>
        <w:t>Ve más allá del recorrido en autobús por el Centro Espacial Kennedy con esta opción que, además de entrada al centro, incluye un tour Explore que te permite parar para hacer fotos y descubrir los íconos de las operaciones de vuelos espaciales de la NASA.</w:t>
      </w:r>
    </w:p>
    <w:p w14:paraId="18BBE2E7" w14:textId="77777777" w:rsidR="00926A4A" w:rsidRPr="00926A4A" w:rsidRDefault="00926A4A" w:rsidP="00926A4A">
      <w:pPr>
        <w:rPr>
          <w:rFonts w:ascii="Cambria" w:hAnsi="Cambria"/>
          <w:lang w:val="es-MX"/>
        </w:rPr>
      </w:pPr>
    </w:p>
    <w:p w14:paraId="7AFC7DAC" w14:textId="77777777" w:rsidR="00926A4A" w:rsidRPr="00926A4A" w:rsidRDefault="00926A4A" w:rsidP="00926A4A">
      <w:pPr>
        <w:rPr>
          <w:rFonts w:ascii="Cambria" w:hAnsi="Cambria"/>
          <w:lang w:val="es-MX"/>
        </w:rPr>
      </w:pPr>
      <w:r w:rsidRPr="00926A4A">
        <w:rPr>
          <w:rFonts w:ascii="Cambria" w:hAnsi="Cambria"/>
          <w:lang w:val="es-MX"/>
        </w:rPr>
        <w:t>Tanto la disponibilidad como el itinerario de la visita están sujetos a cambios, con o sin previo aviso, por razones operativas. Los protocolos de seguridad exigen una ruta alternativa del autobús turístico durante los días previos a un lanzamiento desde la plataforma de lanzamiento 39A (</w:t>
      </w:r>
      <w:proofErr w:type="spellStart"/>
      <w:r w:rsidRPr="00926A4A">
        <w:rPr>
          <w:rFonts w:ascii="Cambria" w:hAnsi="Cambria"/>
          <w:lang w:val="es-MX"/>
        </w:rPr>
        <w:t>Launch</w:t>
      </w:r>
      <w:proofErr w:type="spellEnd"/>
      <w:r w:rsidRPr="00926A4A">
        <w:rPr>
          <w:rFonts w:ascii="Cambria" w:hAnsi="Cambria"/>
          <w:lang w:val="es-MX"/>
        </w:rPr>
        <w:t xml:space="preserve"> </w:t>
      </w:r>
      <w:proofErr w:type="spellStart"/>
      <w:r w:rsidRPr="00926A4A">
        <w:rPr>
          <w:rFonts w:ascii="Cambria" w:hAnsi="Cambria"/>
          <w:lang w:val="es-MX"/>
        </w:rPr>
        <w:t>Complex</w:t>
      </w:r>
      <w:proofErr w:type="spellEnd"/>
      <w:r w:rsidRPr="00926A4A">
        <w:rPr>
          <w:rFonts w:ascii="Cambria" w:hAnsi="Cambria"/>
          <w:lang w:val="es-MX"/>
        </w:rPr>
        <w:t xml:space="preserve"> 39A).</w:t>
      </w:r>
    </w:p>
    <w:p w14:paraId="436E33CF" w14:textId="77777777" w:rsidR="00926A4A" w:rsidRPr="00926A4A" w:rsidRDefault="00926A4A" w:rsidP="00926A4A">
      <w:pPr>
        <w:rPr>
          <w:rFonts w:ascii="Cambria" w:hAnsi="Cambria"/>
          <w:lang w:val="es-MX"/>
        </w:rPr>
      </w:pPr>
    </w:p>
    <w:p w14:paraId="20544514" w14:textId="77777777" w:rsidR="00926A4A" w:rsidRDefault="00926A4A" w:rsidP="00926A4A">
      <w:pPr>
        <w:rPr>
          <w:rFonts w:ascii="Cambria" w:hAnsi="Cambria"/>
          <w:lang w:val="es-MX"/>
        </w:rPr>
      </w:pPr>
    </w:p>
    <w:p w14:paraId="5BFBF84F" w14:textId="77777777" w:rsidR="00926A4A" w:rsidRDefault="00926A4A" w:rsidP="00926A4A">
      <w:pPr>
        <w:rPr>
          <w:rFonts w:ascii="Cambria" w:hAnsi="Cambria"/>
          <w:lang w:val="es-MX"/>
        </w:rPr>
      </w:pPr>
    </w:p>
    <w:p w14:paraId="75C65DA5" w14:textId="5BEADBB8" w:rsidR="00926A4A" w:rsidRPr="00926A4A" w:rsidRDefault="00926A4A" w:rsidP="00926A4A">
      <w:pPr>
        <w:rPr>
          <w:rFonts w:ascii="Cambria" w:hAnsi="Cambria"/>
          <w:lang w:val="es-MX"/>
        </w:rPr>
      </w:pPr>
      <w:r w:rsidRPr="00926A4A">
        <w:rPr>
          <w:rFonts w:ascii="Cambria" w:hAnsi="Cambria"/>
          <w:lang w:val="es-MX"/>
        </w:rPr>
        <w:t>Incluye</w:t>
      </w:r>
    </w:p>
    <w:p w14:paraId="56036DCA" w14:textId="77777777" w:rsidR="00926A4A" w:rsidRPr="00926A4A" w:rsidRDefault="00926A4A" w:rsidP="00926A4A">
      <w:pPr>
        <w:rPr>
          <w:rFonts w:ascii="Cambria" w:hAnsi="Cambria"/>
          <w:lang w:val="es-MX"/>
        </w:rPr>
      </w:pPr>
    </w:p>
    <w:p w14:paraId="5C97B91F" w14:textId="0E43FB91"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Entrada al Centro de Visitantes del Centro Espacial Kennedy</w:t>
      </w:r>
    </w:p>
    <w:p w14:paraId="43A5B2D4" w14:textId="77777777" w:rsidR="00926A4A" w:rsidRPr="00926A4A" w:rsidRDefault="00926A4A" w:rsidP="00926A4A">
      <w:pPr>
        <w:rPr>
          <w:rFonts w:ascii="Cambria" w:hAnsi="Cambria"/>
          <w:lang w:val="es-MX"/>
        </w:rPr>
      </w:pPr>
    </w:p>
    <w:p w14:paraId="46CA3D51" w14:textId="59386860"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Conductor profesional y guía (o guía conductor)</w:t>
      </w:r>
    </w:p>
    <w:p w14:paraId="15A480A8" w14:textId="77777777" w:rsidR="00926A4A" w:rsidRPr="00926A4A" w:rsidRDefault="00926A4A" w:rsidP="00926A4A">
      <w:pPr>
        <w:rPr>
          <w:rFonts w:ascii="Cambria" w:hAnsi="Cambria"/>
          <w:lang w:val="es-MX"/>
        </w:rPr>
      </w:pPr>
    </w:p>
    <w:p w14:paraId="62E857AA" w14:textId="77777777" w:rsidR="00926A4A" w:rsidRPr="00926A4A" w:rsidRDefault="00926A4A" w:rsidP="00926A4A">
      <w:pPr>
        <w:rPr>
          <w:rFonts w:ascii="Cambria" w:hAnsi="Cambria"/>
          <w:lang w:val="es-MX"/>
        </w:rPr>
      </w:pPr>
      <w:r w:rsidRPr="00926A4A">
        <w:rPr>
          <w:rFonts w:ascii="Cambria" w:hAnsi="Cambria"/>
          <w:lang w:val="es-MX"/>
        </w:rPr>
        <w:t xml:space="preserve">Entrada al Centro de Visitantes del Centro Espacial Kennedy + </w:t>
      </w:r>
      <w:proofErr w:type="spellStart"/>
      <w:r w:rsidRPr="00926A4A">
        <w:rPr>
          <w:rFonts w:ascii="Cambria" w:hAnsi="Cambria"/>
          <w:lang w:val="es-MX"/>
        </w:rPr>
        <w:t>Eat</w:t>
      </w:r>
      <w:proofErr w:type="spellEnd"/>
      <w:r w:rsidRPr="00926A4A">
        <w:rPr>
          <w:rFonts w:ascii="Cambria" w:hAnsi="Cambria"/>
          <w:lang w:val="es-MX"/>
        </w:rPr>
        <w:t xml:space="preserve"> and Play </w:t>
      </w:r>
      <w:proofErr w:type="spellStart"/>
      <w:r w:rsidRPr="00926A4A">
        <w:rPr>
          <w:rFonts w:ascii="Cambria" w:hAnsi="Cambria"/>
          <w:lang w:val="es-MX"/>
        </w:rPr>
        <w:t>Card</w:t>
      </w:r>
      <w:proofErr w:type="spellEnd"/>
      <w:r w:rsidRPr="00926A4A">
        <w:rPr>
          <w:rFonts w:ascii="Cambria" w:hAnsi="Cambria"/>
          <w:lang w:val="es-MX"/>
        </w:rPr>
        <w:t xml:space="preserve"> Orlando</w:t>
      </w:r>
    </w:p>
    <w:p w14:paraId="0677FC2A" w14:textId="77777777" w:rsidR="00926A4A" w:rsidRPr="00926A4A" w:rsidRDefault="00926A4A" w:rsidP="00926A4A">
      <w:pPr>
        <w:rPr>
          <w:rFonts w:ascii="Cambria" w:hAnsi="Cambria"/>
          <w:lang w:val="es-MX"/>
        </w:rPr>
      </w:pPr>
    </w:p>
    <w:p w14:paraId="44117DD9" w14:textId="77777777" w:rsidR="00926A4A" w:rsidRPr="00926A4A" w:rsidRDefault="00926A4A" w:rsidP="00926A4A">
      <w:pPr>
        <w:rPr>
          <w:rFonts w:ascii="Cambria" w:hAnsi="Cambria"/>
          <w:lang w:val="es-MX"/>
        </w:rPr>
      </w:pPr>
      <w:r w:rsidRPr="00926A4A">
        <w:rPr>
          <w:rFonts w:ascii="Cambria" w:hAnsi="Cambria"/>
          <w:lang w:val="es-MX"/>
        </w:rPr>
        <w:t xml:space="preserve">Cada tarjeta está valorada en 25 $ y se puede disfrutar en familia o en grupo (hasta cuatro personas). Además, la tarjeta tiene una validez de seis meses desde la fecha de activación y te permite ahorrar cientos de dólares en restaurantes, atracciones, entretenimiento y compras por todo Orlando. Para poder disfrutar de las ventajas de tu </w:t>
      </w:r>
      <w:proofErr w:type="spellStart"/>
      <w:r w:rsidRPr="00926A4A">
        <w:rPr>
          <w:rFonts w:ascii="Cambria" w:hAnsi="Cambria"/>
          <w:lang w:val="es-MX"/>
        </w:rPr>
        <w:t>Eat</w:t>
      </w:r>
      <w:proofErr w:type="spellEnd"/>
      <w:r w:rsidRPr="00926A4A">
        <w:rPr>
          <w:rFonts w:ascii="Cambria" w:hAnsi="Cambria"/>
          <w:lang w:val="es-MX"/>
        </w:rPr>
        <w:t xml:space="preserve"> and Play </w:t>
      </w:r>
      <w:proofErr w:type="spellStart"/>
      <w:r w:rsidRPr="00926A4A">
        <w:rPr>
          <w:rFonts w:ascii="Cambria" w:hAnsi="Cambria"/>
          <w:lang w:val="es-MX"/>
        </w:rPr>
        <w:t>Card</w:t>
      </w:r>
      <w:proofErr w:type="spellEnd"/>
      <w:r w:rsidRPr="00926A4A">
        <w:rPr>
          <w:rFonts w:ascii="Cambria" w:hAnsi="Cambria"/>
          <w:lang w:val="es-MX"/>
        </w:rPr>
        <w:t xml:space="preserve"> Orlando es necesario descargar una aplicación móvil.</w:t>
      </w:r>
    </w:p>
    <w:p w14:paraId="6E15B636" w14:textId="77777777" w:rsidR="00926A4A" w:rsidRPr="00926A4A" w:rsidRDefault="00926A4A" w:rsidP="00926A4A">
      <w:pPr>
        <w:rPr>
          <w:rFonts w:ascii="Cambria" w:hAnsi="Cambria"/>
          <w:lang w:val="es-MX"/>
        </w:rPr>
      </w:pPr>
    </w:p>
    <w:p w14:paraId="51FC214A" w14:textId="77777777" w:rsidR="00926A4A" w:rsidRPr="00926A4A" w:rsidRDefault="00926A4A" w:rsidP="00926A4A">
      <w:pPr>
        <w:rPr>
          <w:rFonts w:ascii="Cambria" w:hAnsi="Cambria"/>
          <w:lang w:val="es-MX"/>
        </w:rPr>
      </w:pPr>
      <w:r w:rsidRPr="00926A4A">
        <w:rPr>
          <w:rFonts w:ascii="Cambria" w:hAnsi="Cambria"/>
          <w:lang w:val="es-MX"/>
        </w:rPr>
        <w:t>Incluye</w:t>
      </w:r>
    </w:p>
    <w:p w14:paraId="5095EE78" w14:textId="77777777" w:rsidR="00926A4A" w:rsidRPr="00926A4A" w:rsidRDefault="00926A4A" w:rsidP="00926A4A">
      <w:pPr>
        <w:rPr>
          <w:rFonts w:ascii="Cambria" w:hAnsi="Cambria"/>
          <w:lang w:val="es-MX"/>
        </w:rPr>
      </w:pPr>
    </w:p>
    <w:p w14:paraId="22EA6296" w14:textId="2CA3C0D1" w:rsidR="00926A4A" w:rsidRPr="00926A4A" w:rsidRDefault="00926A4A" w:rsidP="00926A4A">
      <w:pPr>
        <w:pStyle w:val="Prrafodelista"/>
        <w:numPr>
          <w:ilvl w:val="0"/>
          <w:numId w:val="41"/>
        </w:numPr>
        <w:rPr>
          <w:rFonts w:ascii="Cambria" w:hAnsi="Cambria"/>
          <w:lang w:val="es-MX"/>
        </w:rPr>
      </w:pPr>
      <w:r w:rsidRPr="00926A4A">
        <w:rPr>
          <w:rFonts w:ascii="Cambria" w:hAnsi="Cambria"/>
          <w:lang w:val="es-MX"/>
        </w:rPr>
        <w:t>Entrada al Centro de Visitantes del Centro Espacial Kennedy</w:t>
      </w:r>
    </w:p>
    <w:p w14:paraId="14D4EB0A" w14:textId="77777777" w:rsidR="00926A4A" w:rsidRPr="00926A4A" w:rsidRDefault="00926A4A" w:rsidP="00926A4A">
      <w:pPr>
        <w:rPr>
          <w:rFonts w:ascii="Cambria" w:hAnsi="Cambria"/>
          <w:lang w:val="es-MX"/>
        </w:rPr>
      </w:pPr>
    </w:p>
    <w:p w14:paraId="47498A3E" w14:textId="28B907BF" w:rsidR="00926A4A" w:rsidRPr="00926A4A" w:rsidRDefault="00926A4A" w:rsidP="00926A4A">
      <w:pPr>
        <w:pStyle w:val="Prrafodelista"/>
        <w:numPr>
          <w:ilvl w:val="0"/>
          <w:numId w:val="41"/>
        </w:numPr>
        <w:rPr>
          <w:rFonts w:ascii="Cambria" w:hAnsi="Cambria"/>
          <w:lang w:val="en-US"/>
        </w:rPr>
      </w:pPr>
      <w:proofErr w:type="spellStart"/>
      <w:r w:rsidRPr="00926A4A">
        <w:rPr>
          <w:rFonts w:ascii="Cambria" w:hAnsi="Cambria"/>
          <w:lang w:val="en-US"/>
        </w:rPr>
        <w:t>Tarjeta</w:t>
      </w:r>
      <w:proofErr w:type="spellEnd"/>
      <w:r w:rsidRPr="00926A4A">
        <w:rPr>
          <w:rFonts w:ascii="Cambria" w:hAnsi="Cambria"/>
          <w:lang w:val="en-US"/>
        </w:rPr>
        <w:t xml:space="preserve"> Eat and Play Card Orlando</w:t>
      </w:r>
    </w:p>
    <w:p w14:paraId="178A10DC" w14:textId="77777777" w:rsidR="00926A4A" w:rsidRPr="00926A4A" w:rsidRDefault="00926A4A" w:rsidP="00926A4A">
      <w:pPr>
        <w:rPr>
          <w:rFonts w:ascii="Cambria" w:hAnsi="Cambria"/>
          <w:lang w:val="en-US"/>
        </w:rPr>
      </w:pPr>
    </w:p>
    <w:p w14:paraId="26B585E4" w14:textId="77777777" w:rsidR="00926A4A" w:rsidRPr="00926A4A" w:rsidRDefault="00926A4A" w:rsidP="00926A4A">
      <w:pPr>
        <w:rPr>
          <w:rFonts w:ascii="Cambria" w:hAnsi="Cambria"/>
          <w:lang w:val="es-MX"/>
        </w:rPr>
      </w:pPr>
      <w:r w:rsidRPr="00926A4A">
        <w:rPr>
          <w:rFonts w:ascii="Cambria" w:hAnsi="Cambria"/>
          <w:lang w:val="es-MX"/>
        </w:rPr>
        <w:t>Idiomas</w:t>
      </w:r>
    </w:p>
    <w:p w14:paraId="1CDE37A0" w14:textId="77777777" w:rsidR="00926A4A" w:rsidRPr="00926A4A" w:rsidRDefault="00926A4A" w:rsidP="00926A4A">
      <w:pPr>
        <w:rPr>
          <w:rFonts w:ascii="Cambria" w:hAnsi="Cambria"/>
          <w:lang w:val="es-MX"/>
        </w:rPr>
      </w:pPr>
    </w:p>
    <w:p w14:paraId="1408A6A8" w14:textId="77777777" w:rsidR="00926A4A" w:rsidRPr="00926A4A" w:rsidRDefault="00926A4A" w:rsidP="00926A4A">
      <w:pPr>
        <w:pStyle w:val="Prrafodelista"/>
        <w:numPr>
          <w:ilvl w:val="0"/>
          <w:numId w:val="45"/>
        </w:numPr>
        <w:rPr>
          <w:rFonts w:ascii="Cambria" w:hAnsi="Cambria"/>
          <w:lang w:val="es-MX"/>
        </w:rPr>
      </w:pPr>
      <w:r w:rsidRPr="00926A4A">
        <w:rPr>
          <w:rFonts w:ascii="Cambria" w:hAnsi="Cambria"/>
          <w:lang w:val="es-MX"/>
        </w:rPr>
        <w:t>Inglés.</w:t>
      </w:r>
    </w:p>
    <w:p w14:paraId="2AEE30FB" w14:textId="77777777" w:rsidR="00926A4A" w:rsidRPr="00926A4A" w:rsidRDefault="00926A4A" w:rsidP="00926A4A">
      <w:pPr>
        <w:rPr>
          <w:rFonts w:ascii="Cambria" w:hAnsi="Cambria"/>
          <w:lang w:val="es-MX"/>
        </w:rPr>
      </w:pPr>
    </w:p>
    <w:p w14:paraId="1B260AD5" w14:textId="77777777" w:rsidR="00926A4A" w:rsidRPr="00926A4A" w:rsidRDefault="00926A4A" w:rsidP="00926A4A">
      <w:pPr>
        <w:rPr>
          <w:rFonts w:ascii="Cambria" w:hAnsi="Cambria"/>
          <w:lang w:val="es-MX"/>
        </w:rPr>
      </w:pPr>
      <w:r w:rsidRPr="00926A4A">
        <w:rPr>
          <w:rFonts w:ascii="Cambria" w:hAnsi="Cambria"/>
          <w:lang w:val="es-MX"/>
        </w:rPr>
        <w:t>Otros</w:t>
      </w:r>
    </w:p>
    <w:p w14:paraId="1D7A5803" w14:textId="77777777" w:rsidR="00926A4A" w:rsidRPr="00926A4A" w:rsidRDefault="00926A4A" w:rsidP="00926A4A">
      <w:pPr>
        <w:rPr>
          <w:rFonts w:ascii="Cambria" w:hAnsi="Cambria"/>
          <w:lang w:val="es-MX"/>
        </w:rPr>
      </w:pPr>
    </w:p>
    <w:p w14:paraId="1C895E51" w14:textId="798F1B44" w:rsidR="00926A4A" w:rsidRPr="00926A4A" w:rsidRDefault="00926A4A" w:rsidP="00926A4A">
      <w:pPr>
        <w:rPr>
          <w:rFonts w:ascii="Cambria" w:hAnsi="Cambria"/>
          <w:lang w:val="es-MX"/>
        </w:rPr>
      </w:pPr>
      <w:r w:rsidRPr="00926A4A">
        <w:rPr>
          <w:rFonts w:ascii="Cambria" w:hAnsi="Cambria"/>
          <w:lang w:val="es-MX"/>
        </w:rPr>
        <w:t xml:space="preserve">En caso de que esté previsto un lanzamiento, las instalaciones del Kennedy </w:t>
      </w:r>
      <w:proofErr w:type="spellStart"/>
      <w:r w:rsidRPr="00926A4A">
        <w:rPr>
          <w:rFonts w:ascii="Cambria" w:hAnsi="Cambria"/>
          <w:lang w:val="es-MX"/>
        </w:rPr>
        <w:t>Space</w:t>
      </w:r>
      <w:proofErr w:type="spellEnd"/>
      <w:r w:rsidRPr="00926A4A">
        <w:rPr>
          <w:rFonts w:ascii="Cambria" w:hAnsi="Cambria"/>
          <w:lang w:val="es-MX"/>
        </w:rPr>
        <w:t xml:space="preserve"> Center permanecerán cerradas al público.</w:t>
      </w:r>
    </w:p>
    <w:sectPr w:rsidR="00926A4A" w:rsidRPr="00926A4A" w:rsidSect="004D2A92">
      <w:headerReference w:type="even" r:id="rId11"/>
      <w:headerReference w:type="default" r:id="rId12"/>
      <w:footerReference w:type="default" r:id="rId13"/>
      <w:headerReference w:type="first" r:id="rId14"/>
      <w:pgSz w:w="12240" w:h="15840"/>
      <w:pgMar w:top="1871" w:right="1134"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6F54" w14:textId="77777777" w:rsidR="004D2A92" w:rsidRDefault="004D2A92" w:rsidP="00D71367">
      <w:r>
        <w:separator/>
      </w:r>
    </w:p>
  </w:endnote>
  <w:endnote w:type="continuationSeparator" w:id="0">
    <w:p w14:paraId="7AE7A700" w14:textId="77777777" w:rsidR="004D2A92" w:rsidRDefault="004D2A92" w:rsidP="00D7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901A" w14:textId="5109B003" w:rsidR="003807EA" w:rsidRPr="002059DD" w:rsidRDefault="00F574DA" w:rsidP="00F574DA">
    <w:pPr>
      <w:pStyle w:val="Sinespaciado"/>
      <w:tabs>
        <w:tab w:val="left" w:pos="570"/>
      </w:tabs>
      <w:rPr>
        <w:b/>
        <w:sz w:val="20"/>
        <w:szCs w:val="20"/>
      </w:rPr>
    </w:pPr>
    <w:r>
      <w:rPr>
        <w:noProof/>
        <w:sz w:val="20"/>
        <w:szCs w:val="20"/>
        <w:lang w:val="es-MX"/>
      </w:rPr>
      <w:drawing>
        <wp:anchor distT="0" distB="0" distL="114300" distR="114300" simplePos="0" relativeHeight="251663360" behindDoc="0" locked="0" layoutInCell="1" allowOverlap="1" wp14:anchorId="514FD320" wp14:editId="7BB24F05">
          <wp:simplePos x="0" y="0"/>
          <wp:positionH relativeFrom="page">
            <wp:align>left</wp:align>
          </wp:positionH>
          <wp:positionV relativeFrom="paragraph">
            <wp:posOffset>-238760</wp:posOffset>
          </wp:positionV>
          <wp:extent cx="7918450" cy="641985"/>
          <wp:effectExtent l="0" t="0" r="6350" b="5715"/>
          <wp:wrapThrough wrapText="bothSides">
            <wp:wrapPolygon edited="0">
              <wp:start x="0" y="0"/>
              <wp:lineTo x="0" y="21151"/>
              <wp:lineTo x="21565" y="21151"/>
              <wp:lineTo x="21565" y="0"/>
              <wp:lineTo x="0" y="0"/>
            </wp:wrapPolygon>
          </wp:wrapThrough>
          <wp:docPr id="1780584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84667" name="Imagen 1780584667"/>
                  <pic:cNvPicPr/>
                </pic:nvPicPr>
                <pic:blipFill>
                  <a:blip r:embed="rId1">
                    <a:extLst>
                      <a:ext uri="{28A0092B-C50C-407E-A947-70E740481C1C}">
                        <a14:useLocalDpi xmlns:a14="http://schemas.microsoft.com/office/drawing/2010/main" val="0"/>
                      </a:ext>
                    </a:extLst>
                  </a:blip>
                  <a:stretch>
                    <a:fillRect/>
                  </a:stretch>
                </pic:blipFill>
                <pic:spPr>
                  <a:xfrm>
                    <a:off x="0" y="0"/>
                    <a:ext cx="7918450" cy="641985"/>
                  </a:xfrm>
                  <a:prstGeom prst="rect">
                    <a:avLst/>
                  </a:prstGeom>
                </pic:spPr>
              </pic:pic>
            </a:graphicData>
          </a:graphic>
          <wp14:sizeRelH relativeFrom="margin">
            <wp14:pctWidth>0</wp14:pctWidth>
          </wp14:sizeRelH>
          <wp14:sizeRelV relativeFrom="margin">
            <wp14:pctHeight>0</wp14:pctHeight>
          </wp14:sizeRelV>
        </wp:anchor>
      </w:drawing>
    </w:r>
    <w:r>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3807" w14:textId="77777777" w:rsidR="004D2A92" w:rsidRDefault="004D2A92" w:rsidP="00D71367">
      <w:r>
        <w:separator/>
      </w:r>
    </w:p>
  </w:footnote>
  <w:footnote w:type="continuationSeparator" w:id="0">
    <w:p w14:paraId="5F02011F" w14:textId="77777777" w:rsidR="004D2A92" w:rsidRDefault="004D2A92" w:rsidP="00D7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D832" w14:textId="77777777" w:rsidR="003807EA" w:rsidRDefault="00000000">
    <w:pPr>
      <w:pStyle w:val="Encabezado"/>
    </w:pPr>
    <w:r>
      <w:rPr>
        <w:noProof/>
      </w:rPr>
      <w:pict w14:anchorId="0228D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7350610" o:spid="_x0000_s1047" type="#_x0000_t75" style="position:absolute;margin-left:0;margin-top:0;width:484.6pt;height:626.9pt;z-index:-251657216;mso-position-horizontal:center;mso-position-horizontal-relative:margin;mso-position-vertical:center;mso-position-vertical-relative:margin" o:allowincell="f">
          <v:imagedata r:id="rId1" o:title="HOJA MEMBRETE GREMTUR 2017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EE76" w14:textId="548D1967" w:rsidR="003807EA" w:rsidRDefault="00F574DA" w:rsidP="002059DD">
    <w:pPr>
      <w:pStyle w:val="Encabezado"/>
    </w:pPr>
    <w:r>
      <w:rPr>
        <w:noProof/>
      </w:rPr>
      <w:drawing>
        <wp:anchor distT="0" distB="0" distL="114300" distR="114300" simplePos="0" relativeHeight="251661312" behindDoc="0" locked="0" layoutInCell="1" allowOverlap="1" wp14:anchorId="441479FB" wp14:editId="34CB86E9">
          <wp:simplePos x="0" y="0"/>
          <wp:positionH relativeFrom="column">
            <wp:posOffset>-266700</wp:posOffset>
          </wp:positionH>
          <wp:positionV relativeFrom="paragraph">
            <wp:posOffset>-86360</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1B37" w14:textId="77777777" w:rsidR="003807EA" w:rsidRDefault="00000000">
    <w:pPr>
      <w:pStyle w:val="Encabezado"/>
    </w:pPr>
    <w:r>
      <w:rPr>
        <w:noProof/>
      </w:rPr>
      <w:pict w14:anchorId="6C5E1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7350609" o:spid="_x0000_s1046" type="#_x0000_t75" style="position:absolute;margin-left:0;margin-top:0;width:484.6pt;height:626.9pt;z-index:-251658240;mso-position-horizontal:center;mso-position-horizontal-relative:margin;mso-position-vertical:center;mso-position-vertical-relative:margin" o:allowincell="f">
          <v:imagedata r:id="rId1" o:title="HOJA MEMBRETE GREMTUR 2017 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1D69"/>
    <w:multiLevelType w:val="hybridMultilevel"/>
    <w:tmpl w:val="F0267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0B6634"/>
    <w:multiLevelType w:val="hybridMultilevel"/>
    <w:tmpl w:val="2A2AF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A1F93"/>
    <w:multiLevelType w:val="hybridMultilevel"/>
    <w:tmpl w:val="E3D2A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B753C"/>
    <w:multiLevelType w:val="hybridMultilevel"/>
    <w:tmpl w:val="B058BE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ECC5625"/>
    <w:multiLevelType w:val="hybridMultilevel"/>
    <w:tmpl w:val="1D9EA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F72A1A"/>
    <w:multiLevelType w:val="hybridMultilevel"/>
    <w:tmpl w:val="D332D2B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3A4FD9"/>
    <w:multiLevelType w:val="hybridMultilevel"/>
    <w:tmpl w:val="03E0EA1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44667F6"/>
    <w:multiLevelType w:val="hybridMultilevel"/>
    <w:tmpl w:val="1EF60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E94FBB"/>
    <w:multiLevelType w:val="hybridMultilevel"/>
    <w:tmpl w:val="DD280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6829D4"/>
    <w:multiLevelType w:val="hybridMultilevel"/>
    <w:tmpl w:val="E2DCD3E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1D354246"/>
    <w:multiLevelType w:val="hybridMultilevel"/>
    <w:tmpl w:val="D0DCFDB0"/>
    <w:lvl w:ilvl="0" w:tplc="178A8CFA">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833928"/>
    <w:multiLevelType w:val="hybridMultilevel"/>
    <w:tmpl w:val="56789618"/>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8C25E2"/>
    <w:multiLevelType w:val="hybridMultilevel"/>
    <w:tmpl w:val="F84648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BD307D8"/>
    <w:multiLevelType w:val="multilevel"/>
    <w:tmpl w:val="11E6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3838F3"/>
    <w:multiLevelType w:val="hybridMultilevel"/>
    <w:tmpl w:val="F5B01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45674C"/>
    <w:multiLevelType w:val="hybridMultilevel"/>
    <w:tmpl w:val="16CC1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9B5F4D"/>
    <w:multiLevelType w:val="hybridMultilevel"/>
    <w:tmpl w:val="8A3A7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53129E"/>
    <w:multiLevelType w:val="hybridMultilevel"/>
    <w:tmpl w:val="F4D29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876E8B"/>
    <w:multiLevelType w:val="multilevel"/>
    <w:tmpl w:val="45C04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3FD811CE"/>
    <w:multiLevelType w:val="hybridMultilevel"/>
    <w:tmpl w:val="69C298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993D75"/>
    <w:multiLevelType w:val="hybridMultilevel"/>
    <w:tmpl w:val="9BB8474E"/>
    <w:lvl w:ilvl="0" w:tplc="9580E54A">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37E093F"/>
    <w:multiLevelType w:val="hybridMultilevel"/>
    <w:tmpl w:val="E7B003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C82E04"/>
    <w:multiLevelType w:val="hybridMultilevel"/>
    <w:tmpl w:val="06F07C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A0033E"/>
    <w:multiLevelType w:val="hybridMultilevel"/>
    <w:tmpl w:val="07220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D6230"/>
    <w:multiLevelType w:val="hybridMultilevel"/>
    <w:tmpl w:val="1A5EEA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5D460C"/>
    <w:multiLevelType w:val="hybridMultilevel"/>
    <w:tmpl w:val="DDDE3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8E0ED5"/>
    <w:multiLevelType w:val="hybridMultilevel"/>
    <w:tmpl w:val="5A026E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22297E"/>
    <w:multiLevelType w:val="multilevel"/>
    <w:tmpl w:val="E3ACED0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color w:val="000000"/>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88B1D8C"/>
    <w:multiLevelType w:val="hybridMultilevel"/>
    <w:tmpl w:val="9334C4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5E7A4215"/>
    <w:multiLevelType w:val="multilevel"/>
    <w:tmpl w:val="BDD658F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961C78"/>
    <w:multiLevelType w:val="hybridMultilevel"/>
    <w:tmpl w:val="047EC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C3364F"/>
    <w:multiLevelType w:val="hybridMultilevel"/>
    <w:tmpl w:val="8334C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704D45"/>
    <w:multiLevelType w:val="hybridMultilevel"/>
    <w:tmpl w:val="50FC2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D84D8C"/>
    <w:multiLevelType w:val="hybridMultilevel"/>
    <w:tmpl w:val="6136B7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F809EA"/>
    <w:multiLevelType w:val="hybridMultilevel"/>
    <w:tmpl w:val="FAD44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4A79CA"/>
    <w:multiLevelType w:val="hybridMultilevel"/>
    <w:tmpl w:val="FD8EC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E8305B"/>
    <w:multiLevelType w:val="hybridMultilevel"/>
    <w:tmpl w:val="8AE4B0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5A0722"/>
    <w:multiLevelType w:val="hybridMultilevel"/>
    <w:tmpl w:val="824631C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71324A9A"/>
    <w:multiLevelType w:val="hybridMultilevel"/>
    <w:tmpl w:val="9972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2108F9"/>
    <w:multiLevelType w:val="hybridMultilevel"/>
    <w:tmpl w:val="AE546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437A86"/>
    <w:multiLevelType w:val="multilevel"/>
    <w:tmpl w:val="794A991E"/>
    <w:lvl w:ilvl="0">
      <w:start w:val="1"/>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Arial" w:eastAsia="Arial" w:hAnsi="Arial" w:cs="Arial"/>
      </w:rPr>
    </w:lvl>
    <w:lvl w:ilvl="2">
      <w:start w:val="1"/>
      <w:numFmt w:val="bullet"/>
      <w:lvlText w:val="▪"/>
      <w:lvlJc w:val="left"/>
      <w:pPr>
        <w:ind w:left="2226" w:hanging="360"/>
      </w:pPr>
      <w:rPr>
        <w:rFonts w:ascii="Arial" w:eastAsia="Arial" w:hAnsi="Arial" w:cs="Arial"/>
      </w:rPr>
    </w:lvl>
    <w:lvl w:ilvl="3">
      <w:start w:val="1"/>
      <w:numFmt w:val="bullet"/>
      <w:lvlText w:val="●"/>
      <w:lvlJc w:val="left"/>
      <w:pPr>
        <w:ind w:left="2946" w:hanging="360"/>
      </w:pPr>
      <w:rPr>
        <w:rFonts w:ascii="Arial" w:eastAsia="Arial" w:hAnsi="Arial" w:cs="Arial"/>
      </w:rPr>
    </w:lvl>
    <w:lvl w:ilvl="4">
      <w:start w:val="1"/>
      <w:numFmt w:val="bullet"/>
      <w:lvlText w:val="o"/>
      <w:lvlJc w:val="left"/>
      <w:pPr>
        <w:ind w:left="3666" w:hanging="360"/>
      </w:pPr>
      <w:rPr>
        <w:rFonts w:ascii="Arial" w:eastAsia="Arial" w:hAnsi="Arial" w:cs="Arial"/>
      </w:rPr>
    </w:lvl>
    <w:lvl w:ilvl="5">
      <w:start w:val="1"/>
      <w:numFmt w:val="bullet"/>
      <w:lvlText w:val="▪"/>
      <w:lvlJc w:val="left"/>
      <w:pPr>
        <w:ind w:left="4386" w:hanging="360"/>
      </w:pPr>
      <w:rPr>
        <w:rFonts w:ascii="Arial" w:eastAsia="Arial" w:hAnsi="Arial" w:cs="Arial"/>
      </w:rPr>
    </w:lvl>
    <w:lvl w:ilvl="6">
      <w:start w:val="1"/>
      <w:numFmt w:val="bullet"/>
      <w:lvlText w:val="●"/>
      <w:lvlJc w:val="left"/>
      <w:pPr>
        <w:ind w:left="5106" w:hanging="360"/>
      </w:pPr>
      <w:rPr>
        <w:rFonts w:ascii="Arial" w:eastAsia="Arial" w:hAnsi="Arial" w:cs="Arial"/>
      </w:rPr>
    </w:lvl>
    <w:lvl w:ilvl="7">
      <w:start w:val="1"/>
      <w:numFmt w:val="bullet"/>
      <w:lvlText w:val="o"/>
      <w:lvlJc w:val="left"/>
      <w:pPr>
        <w:ind w:left="5826" w:hanging="360"/>
      </w:pPr>
      <w:rPr>
        <w:rFonts w:ascii="Arial" w:eastAsia="Arial" w:hAnsi="Arial" w:cs="Arial"/>
      </w:rPr>
    </w:lvl>
    <w:lvl w:ilvl="8">
      <w:start w:val="1"/>
      <w:numFmt w:val="bullet"/>
      <w:lvlText w:val="▪"/>
      <w:lvlJc w:val="left"/>
      <w:pPr>
        <w:ind w:left="6546" w:hanging="360"/>
      </w:pPr>
      <w:rPr>
        <w:rFonts w:ascii="Arial" w:eastAsia="Arial" w:hAnsi="Arial" w:cs="Arial"/>
      </w:rPr>
    </w:lvl>
  </w:abstractNum>
  <w:abstractNum w:abstractNumId="41" w15:restartNumberingAfterBreak="0">
    <w:nsid w:val="79191413"/>
    <w:multiLevelType w:val="hybridMultilevel"/>
    <w:tmpl w:val="9AE26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C08091F"/>
    <w:multiLevelType w:val="hybridMultilevel"/>
    <w:tmpl w:val="1D940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68279592">
    <w:abstractNumId w:val="29"/>
  </w:num>
  <w:num w:numId="2" w16cid:durableId="972053275">
    <w:abstractNumId w:val="5"/>
  </w:num>
  <w:num w:numId="3" w16cid:durableId="1973944951">
    <w:abstractNumId w:val="36"/>
  </w:num>
  <w:num w:numId="4" w16cid:durableId="299892844">
    <w:abstractNumId w:val="30"/>
  </w:num>
  <w:num w:numId="5" w16cid:durableId="141584215">
    <w:abstractNumId w:val="1"/>
  </w:num>
  <w:num w:numId="6" w16cid:durableId="337117921">
    <w:abstractNumId w:val="15"/>
  </w:num>
  <w:num w:numId="7" w16cid:durableId="511456527">
    <w:abstractNumId w:val="17"/>
  </w:num>
  <w:num w:numId="8" w16cid:durableId="946621088">
    <w:abstractNumId w:val="22"/>
  </w:num>
  <w:num w:numId="9" w16cid:durableId="201092930">
    <w:abstractNumId w:val="26"/>
  </w:num>
  <w:num w:numId="10" w16cid:durableId="1119883231">
    <w:abstractNumId w:val="40"/>
  </w:num>
  <w:num w:numId="11" w16cid:durableId="1665937557">
    <w:abstractNumId w:val="18"/>
  </w:num>
  <w:num w:numId="12" w16cid:durableId="842277912">
    <w:abstractNumId w:val="8"/>
  </w:num>
  <w:num w:numId="13" w16cid:durableId="105076120">
    <w:abstractNumId w:val="10"/>
  </w:num>
  <w:num w:numId="14" w16cid:durableId="1252350710">
    <w:abstractNumId w:val="41"/>
  </w:num>
  <w:num w:numId="15" w16cid:durableId="1249463363">
    <w:abstractNumId w:val="7"/>
  </w:num>
  <w:num w:numId="16" w16cid:durableId="1694107603">
    <w:abstractNumId w:val="14"/>
  </w:num>
  <w:num w:numId="17" w16cid:durableId="1537044119">
    <w:abstractNumId w:val="23"/>
  </w:num>
  <w:num w:numId="18" w16cid:durableId="1467237829">
    <w:abstractNumId w:val="42"/>
  </w:num>
  <w:num w:numId="19" w16cid:durableId="1854104744">
    <w:abstractNumId w:val="24"/>
  </w:num>
  <w:num w:numId="20" w16cid:durableId="997417087">
    <w:abstractNumId w:val="4"/>
  </w:num>
  <w:num w:numId="21" w16cid:durableId="1106732123">
    <w:abstractNumId w:val="32"/>
  </w:num>
  <w:num w:numId="22" w16cid:durableId="1564482225">
    <w:abstractNumId w:val="37"/>
  </w:num>
  <w:num w:numId="23" w16cid:durableId="823550462">
    <w:abstractNumId w:val="3"/>
  </w:num>
  <w:num w:numId="24" w16cid:durableId="817961184">
    <w:abstractNumId w:val="13"/>
  </w:num>
  <w:num w:numId="25" w16cid:durableId="582253527">
    <w:abstractNumId w:val="5"/>
  </w:num>
  <w:num w:numId="26" w16cid:durableId="1802914946">
    <w:abstractNumId w:val="6"/>
  </w:num>
  <w:num w:numId="27" w16cid:durableId="962080504">
    <w:abstractNumId w:val="29"/>
  </w:num>
  <w:num w:numId="28" w16cid:durableId="852650074">
    <w:abstractNumId w:val="28"/>
  </w:num>
  <w:num w:numId="29" w16cid:durableId="1570920366">
    <w:abstractNumId w:val="33"/>
  </w:num>
  <w:num w:numId="30" w16cid:durableId="1774781190">
    <w:abstractNumId w:val="12"/>
  </w:num>
  <w:num w:numId="31" w16cid:durableId="1094856914">
    <w:abstractNumId w:val="19"/>
  </w:num>
  <w:num w:numId="32" w16cid:durableId="776681160">
    <w:abstractNumId w:val="16"/>
  </w:num>
  <w:num w:numId="33" w16cid:durableId="988829636">
    <w:abstractNumId w:val="9"/>
  </w:num>
  <w:num w:numId="34" w16cid:durableId="1408304392">
    <w:abstractNumId w:val="21"/>
  </w:num>
  <w:num w:numId="35" w16cid:durableId="960377323">
    <w:abstractNumId w:val="31"/>
  </w:num>
  <w:num w:numId="36" w16cid:durableId="173031362">
    <w:abstractNumId w:val="34"/>
  </w:num>
  <w:num w:numId="37" w16cid:durableId="53554891">
    <w:abstractNumId w:val="39"/>
  </w:num>
  <w:num w:numId="38" w16cid:durableId="1528716810">
    <w:abstractNumId w:val="27"/>
  </w:num>
  <w:num w:numId="39" w16cid:durableId="989095327">
    <w:abstractNumId w:val="20"/>
  </w:num>
  <w:num w:numId="40" w16cid:durableId="1210875524">
    <w:abstractNumId w:val="25"/>
  </w:num>
  <w:num w:numId="41" w16cid:durableId="154997274">
    <w:abstractNumId w:val="11"/>
  </w:num>
  <w:num w:numId="42" w16cid:durableId="723331147">
    <w:abstractNumId w:val="2"/>
  </w:num>
  <w:num w:numId="43" w16cid:durableId="1938292765">
    <w:abstractNumId w:val="0"/>
  </w:num>
  <w:num w:numId="44" w16cid:durableId="1616598457">
    <w:abstractNumId w:val="35"/>
  </w:num>
  <w:num w:numId="45" w16cid:durableId="11757760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7"/>
    <w:rsid w:val="000076E2"/>
    <w:rsid w:val="0001030E"/>
    <w:rsid w:val="0003584C"/>
    <w:rsid w:val="000374C9"/>
    <w:rsid w:val="00045D62"/>
    <w:rsid w:val="000527CE"/>
    <w:rsid w:val="00056753"/>
    <w:rsid w:val="00072127"/>
    <w:rsid w:val="000844F4"/>
    <w:rsid w:val="00087D3B"/>
    <w:rsid w:val="000932BC"/>
    <w:rsid w:val="00097CAC"/>
    <w:rsid w:val="000C599B"/>
    <w:rsid w:val="000D240D"/>
    <w:rsid w:val="000D26C2"/>
    <w:rsid w:val="000E0188"/>
    <w:rsid w:val="000E0961"/>
    <w:rsid w:val="000E1092"/>
    <w:rsid w:val="000E3B10"/>
    <w:rsid w:val="00106B9E"/>
    <w:rsid w:val="001159CC"/>
    <w:rsid w:val="00116893"/>
    <w:rsid w:val="00124508"/>
    <w:rsid w:val="00127D8F"/>
    <w:rsid w:val="001579A9"/>
    <w:rsid w:val="00164531"/>
    <w:rsid w:val="0016573A"/>
    <w:rsid w:val="00180321"/>
    <w:rsid w:val="001825C6"/>
    <w:rsid w:val="001B2D47"/>
    <w:rsid w:val="001B7EA8"/>
    <w:rsid w:val="001C08CB"/>
    <w:rsid w:val="001C7CB7"/>
    <w:rsid w:val="001D0834"/>
    <w:rsid w:val="001E717D"/>
    <w:rsid w:val="001F16BD"/>
    <w:rsid w:val="002013AC"/>
    <w:rsid w:val="002059DD"/>
    <w:rsid w:val="00217213"/>
    <w:rsid w:val="00221A71"/>
    <w:rsid w:val="00236821"/>
    <w:rsid w:val="00236E6A"/>
    <w:rsid w:val="00270936"/>
    <w:rsid w:val="00271FC2"/>
    <w:rsid w:val="00274882"/>
    <w:rsid w:val="002874BD"/>
    <w:rsid w:val="00287F3F"/>
    <w:rsid w:val="002947D7"/>
    <w:rsid w:val="002A6BED"/>
    <w:rsid w:val="002A7417"/>
    <w:rsid w:val="002B16DD"/>
    <w:rsid w:val="002C0B8C"/>
    <w:rsid w:val="002C3CA0"/>
    <w:rsid w:val="002C496F"/>
    <w:rsid w:val="002D0CDA"/>
    <w:rsid w:val="002D160B"/>
    <w:rsid w:val="002D63E1"/>
    <w:rsid w:val="002E3300"/>
    <w:rsid w:val="00301140"/>
    <w:rsid w:val="00306112"/>
    <w:rsid w:val="00324FA9"/>
    <w:rsid w:val="00334DC2"/>
    <w:rsid w:val="0035033F"/>
    <w:rsid w:val="00365A6E"/>
    <w:rsid w:val="003807EA"/>
    <w:rsid w:val="003A6030"/>
    <w:rsid w:val="003C574B"/>
    <w:rsid w:val="003D375B"/>
    <w:rsid w:val="003E2F33"/>
    <w:rsid w:val="003F00B7"/>
    <w:rsid w:val="003F3DD2"/>
    <w:rsid w:val="00407EFA"/>
    <w:rsid w:val="00421427"/>
    <w:rsid w:val="00423F4A"/>
    <w:rsid w:val="004241DE"/>
    <w:rsid w:val="004309DC"/>
    <w:rsid w:val="00456880"/>
    <w:rsid w:val="00471EC8"/>
    <w:rsid w:val="00491F30"/>
    <w:rsid w:val="004D08E4"/>
    <w:rsid w:val="004D2A92"/>
    <w:rsid w:val="004D5EBC"/>
    <w:rsid w:val="004D7F7E"/>
    <w:rsid w:val="004E0FFE"/>
    <w:rsid w:val="005023CC"/>
    <w:rsid w:val="00504875"/>
    <w:rsid w:val="00516BF2"/>
    <w:rsid w:val="00523D83"/>
    <w:rsid w:val="00525D0A"/>
    <w:rsid w:val="0053769C"/>
    <w:rsid w:val="00543C2A"/>
    <w:rsid w:val="0054725B"/>
    <w:rsid w:val="00561369"/>
    <w:rsid w:val="00564611"/>
    <w:rsid w:val="005700EC"/>
    <w:rsid w:val="00586605"/>
    <w:rsid w:val="005946A8"/>
    <w:rsid w:val="005A240E"/>
    <w:rsid w:val="005A50D7"/>
    <w:rsid w:val="005A52CC"/>
    <w:rsid w:val="005B143B"/>
    <w:rsid w:val="005B29DE"/>
    <w:rsid w:val="005C15BD"/>
    <w:rsid w:val="005C2CD4"/>
    <w:rsid w:val="005C4F00"/>
    <w:rsid w:val="005D551E"/>
    <w:rsid w:val="005F35A7"/>
    <w:rsid w:val="005F4BC7"/>
    <w:rsid w:val="00603096"/>
    <w:rsid w:val="006124A6"/>
    <w:rsid w:val="006161EC"/>
    <w:rsid w:val="00637AE2"/>
    <w:rsid w:val="00641AC6"/>
    <w:rsid w:val="00663B00"/>
    <w:rsid w:val="00674602"/>
    <w:rsid w:val="00696466"/>
    <w:rsid w:val="006A6FEA"/>
    <w:rsid w:val="006B0F5A"/>
    <w:rsid w:val="006D0E55"/>
    <w:rsid w:val="006D18A6"/>
    <w:rsid w:val="006D40D1"/>
    <w:rsid w:val="006E1D33"/>
    <w:rsid w:val="006E3B65"/>
    <w:rsid w:val="006F171F"/>
    <w:rsid w:val="00716761"/>
    <w:rsid w:val="0072779B"/>
    <w:rsid w:val="00737CA9"/>
    <w:rsid w:val="00756C5C"/>
    <w:rsid w:val="00774661"/>
    <w:rsid w:val="007B549E"/>
    <w:rsid w:val="007B78ED"/>
    <w:rsid w:val="007D299D"/>
    <w:rsid w:val="007D2A68"/>
    <w:rsid w:val="007D45C4"/>
    <w:rsid w:val="007E1F21"/>
    <w:rsid w:val="007E3CD1"/>
    <w:rsid w:val="0080766E"/>
    <w:rsid w:val="00810915"/>
    <w:rsid w:val="008156FF"/>
    <w:rsid w:val="00824ABC"/>
    <w:rsid w:val="00824EED"/>
    <w:rsid w:val="0083610B"/>
    <w:rsid w:val="0084158F"/>
    <w:rsid w:val="00853E4C"/>
    <w:rsid w:val="0085417E"/>
    <w:rsid w:val="00854265"/>
    <w:rsid w:val="0088100A"/>
    <w:rsid w:val="00884B7F"/>
    <w:rsid w:val="008905E0"/>
    <w:rsid w:val="008B4F1A"/>
    <w:rsid w:val="008C0F49"/>
    <w:rsid w:val="00926A4A"/>
    <w:rsid w:val="0096558D"/>
    <w:rsid w:val="00966817"/>
    <w:rsid w:val="009B34D5"/>
    <w:rsid w:val="009B3D5D"/>
    <w:rsid w:val="009C06DD"/>
    <w:rsid w:val="009C41C1"/>
    <w:rsid w:val="009D6BDA"/>
    <w:rsid w:val="009F01D5"/>
    <w:rsid w:val="009F184A"/>
    <w:rsid w:val="009F3067"/>
    <w:rsid w:val="009F453F"/>
    <w:rsid w:val="009F534C"/>
    <w:rsid w:val="00A10043"/>
    <w:rsid w:val="00A35E59"/>
    <w:rsid w:val="00A36C5F"/>
    <w:rsid w:val="00A374AE"/>
    <w:rsid w:val="00A41101"/>
    <w:rsid w:val="00A443F3"/>
    <w:rsid w:val="00A51F68"/>
    <w:rsid w:val="00A64B7E"/>
    <w:rsid w:val="00A771F1"/>
    <w:rsid w:val="00A80F3B"/>
    <w:rsid w:val="00A82E54"/>
    <w:rsid w:val="00A858A4"/>
    <w:rsid w:val="00AA0513"/>
    <w:rsid w:val="00AA1AC3"/>
    <w:rsid w:val="00AA3BB6"/>
    <w:rsid w:val="00AC18CD"/>
    <w:rsid w:val="00AC365A"/>
    <w:rsid w:val="00AD044F"/>
    <w:rsid w:val="00AD0F1E"/>
    <w:rsid w:val="00AE72A1"/>
    <w:rsid w:val="00AF748D"/>
    <w:rsid w:val="00AF7A12"/>
    <w:rsid w:val="00B13648"/>
    <w:rsid w:val="00B16C2D"/>
    <w:rsid w:val="00B435E7"/>
    <w:rsid w:val="00B453BB"/>
    <w:rsid w:val="00B50603"/>
    <w:rsid w:val="00B52EB7"/>
    <w:rsid w:val="00B56D78"/>
    <w:rsid w:val="00B71E42"/>
    <w:rsid w:val="00B7402B"/>
    <w:rsid w:val="00BB53D0"/>
    <w:rsid w:val="00BC2265"/>
    <w:rsid w:val="00BD62F3"/>
    <w:rsid w:val="00BF1B80"/>
    <w:rsid w:val="00C077A6"/>
    <w:rsid w:val="00C23A82"/>
    <w:rsid w:val="00C67048"/>
    <w:rsid w:val="00C8328C"/>
    <w:rsid w:val="00C942F7"/>
    <w:rsid w:val="00CA3E4E"/>
    <w:rsid w:val="00CD0594"/>
    <w:rsid w:val="00CE2A86"/>
    <w:rsid w:val="00CF1F3D"/>
    <w:rsid w:val="00CF7283"/>
    <w:rsid w:val="00D11F9F"/>
    <w:rsid w:val="00D20CA4"/>
    <w:rsid w:val="00D24B87"/>
    <w:rsid w:val="00D345D2"/>
    <w:rsid w:val="00D3763E"/>
    <w:rsid w:val="00D607DC"/>
    <w:rsid w:val="00D71367"/>
    <w:rsid w:val="00D7163E"/>
    <w:rsid w:val="00D71A8C"/>
    <w:rsid w:val="00D77999"/>
    <w:rsid w:val="00DA3AEE"/>
    <w:rsid w:val="00DC0496"/>
    <w:rsid w:val="00DC6BD7"/>
    <w:rsid w:val="00DC6FEE"/>
    <w:rsid w:val="00DD4146"/>
    <w:rsid w:val="00E032F9"/>
    <w:rsid w:val="00E07205"/>
    <w:rsid w:val="00E136AA"/>
    <w:rsid w:val="00E23604"/>
    <w:rsid w:val="00E3107D"/>
    <w:rsid w:val="00E6101E"/>
    <w:rsid w:val="00E61AD8"/>
    <w:rsid w:val="00E73209"/>
    <w:rsid w:val="00E82D34"/>
    <w:rsid w:val="00E85E9D"/>
    <w:rsid w:val="00EC3382"/>
    <w:rsid w:val="00ED4D6A"/>
    <w:rsid w:val="00EE7A05"/>
    <w:rsid w:val="00F045F5"/>
    <w:rsid w:val="00F22764"/>
    <w:rsid w:val="00F274B4"/>
    <w:rsid w:val="00F574DA"/>
    <w:rsid w:val="00F64A9D"/>
    <w:rsid w:val="00F6599C"/>
    <w:rsid w:val="00F66DA3"/>
    <w:rsid w:val="00F7143E"/>
    <w:rsid w:val="00F73701"/>
    <w:rsid w:val="00F73CAF"/>
    <w:rsid w:val="00F82A30"/>
    <w:rsid w:val="00F9079B"/>
    <w:rsid w:val="00F96394"/>
    <w:rsid w:val="00FA0747"/>
    <w:rsid w:val="00FA29CC"/>
    <w:rsid w:val="00FE1340"/>
    <w:rsid w:val="00FE242E"/>
    <w:rsid w:val="00FF38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441F"/>
  <w15:docId w15:val="{AAE2C4B8-EC3F-49A3-A038-07C9C9A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4EED"/>
    <w:pPr>
      <w:widowControl w:val="0"/>
      <w:spacing w:after="0" w:line="240" w:lineRule="auto"/>
    </w:pPr>
    <w:rPr>
      <w:rFonts w:ascii="Times New Roman" w:eastAsia="Times New Roman" w:hAnsi="Times New Roman" w:cs="Times New Roman"/>
      <w:sz w:val="24"/>
      <w:szCs w:val="24"/>
      <w:lang w:val="es-ES" w:eastAsia="es-CO"/>
    </w:rPr>
  </w:style>
  <w:style w:type="paragraph" w:styleId="Ttulo1">
    <w:name w:val="heading 1"/>
    <w:basedOn w:val="Normal"/>
    <w:next w:val="Normal"/>
    <w:link w:val="Ttulo1Car"/>
    <w:uiPriority w:val="9"/>
    <w:qFormat/>
    <w:rsid w:val="005A240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1D08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D083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2059DD"/>
    <w:pPr>
      <w:keepNext/>
      <w:suppressAutoHyphens/>
      <w:spacing w:before="240" w:after="60"/>
      <w:outlineLvl w:val="3"/>
    </w:pPr>
    <w:rPr>
      <w:rFonts w:ascii="Calibri" w:hAnsi="Calibri"/>
      <w:b/>
      <w:bCs/>
      <w:sz w:val="28"/>
      <w:szCs w:val="28"/>
      <w:lang w:val="es-ES_tradnl" w:eastAsia="ar-SA"/>
    </w:rPr>
  </w:style>
  <w:style w:type="paragraph" w:styleId="Ttulo5">
    <w:name w:val="heading 5"/>
    <w:basedOn w:val="Normal"/>
    <w:next w:val="Normal"/>
    <w:link w:val="Ttulo5Car"/>
    <w:uiPriority w:val="9"/>
    <w:unhideWhenUsed/>
    <w:qFormat/>
    <w:rsid w:val="001D0834"/>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D083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1D08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367"/>
    <w:pPr>
      <w:tabs>
        <w:tab w:val="center" w:pos="4419"/>
        <w:tab w:val="right" w:pos="8838"/>
      </w:tabs>
    </w:pPr>
  </w:style>
  <w:style w:type="character" w:customStyle="1" w:styleId="EncabezadoCar">
    <w:name w:val="Encabezado Car"/>
    <w:basedOn w:val="Fuentedeprrafopredeter"/>
    <w:link w:val="Encabezado"/>
    <w:uiPriority w:val="99"/>
    <w:rsid w:val="00D71367"/>
  </w:style>
  <w:style w:type="paragraph" w:styleId="Piedepgina">
    <w:name w:val="footer"/>
    <w:basedOn w:val="Normal"/>
    <w:link w:val="PiedepginaCar"/>
    <w:uiPriority w:val="99"/>
    <w:unhideWhenUsed/>
    <w:rsid w:val="00D71367"/>
    <w:pPr>
      <w:tabs>
        <w:tab w:val="center" w:pos="4419"/>
        <w:tab w:val="right" w:pos="8838"/>
      </w:tabs>
    </w:pPr>
  </w:style>
  <w:style w:type="character" w:customStyle="1" w:styleId="PiedepginaCar">
    <w:name w:val="Pie de página Car"/>
    <w:basedOn w:val="Fuentedeprrafopredeter"/>
    <w:link w:val="Piedepgina"/>
    <w:uiPriority w:val="99"/>
    <w:rsid w:val="00D71367"/>
  </w:style>
  <w:style w:type="paragraph" w:styleId="Sinespaciado">
    <w:name w:val="No Spacing"/>
    <w:basedOn w:val="Normal"/>
    <w:uiPriority w:val="1"/>
    <w:qFormat/>
    <w:rsid w:val="00774661"/>
    <w:rPr>
      <w:rFonts w:ascii="Calibri" w:hAnsi="Calibri"/>
      <w:lang w:eastAsia="es-ES"/>
    </w:rPr>
  </w:style>
  <w:style w:type="paragraph" w:customStyle="1" w:styleId="section1">
    <w:name w:val="section1"/>
    <w:basedOn w:val="Normal"/>
    <w:uiPriority w:val="99"/>
    <w:rsid w:val="00774661"/>
    <w:rPr>
      <w:rFonts w:ascii="Calibri" w:hAnsi="Calibri"/>
      <w:color w:val="1F497D"/>
      <w:lang w:eastAsia="es-ES"/>
    </w:rPr>
  </w:style>
  <w:style w:type="paragraph" w:customStyle="1" w:styleId="Default">
    <w:name w:val="Default"/>
    <w:rsid w:val="00774661"/>
    <w:pPr>
      <w:autoSpaceDE w:val="0"/>
      <w:autoSpaceDN w:val="0"/>
      <w:adjustRightInd w:val="0"/>
      <w:spacing w:after="0" w:line="240" w:lineRule="auto"/>
    </w:pPr>
    <w:rPr>
      <w:rFonts w:ascii="Tahoma" w:hAnsi="Tahoma" w:cs="Tahoma"/>
      <w:color w:val="000000"/>
      <w:sz w:val="24"/>
      <w:szCs w:val="24"/>
    </w:rPr>
  </w:style>
  <w:style w:type="character" w:customStyle="1" w:styleId="Ttulo4Car">
    <w:name w:val="Título 4 Car"/>
    <w:basedOn w:val="Fuentedeprrafopredeter"/>
    <w:link w:val="Ttulo4"/>
    <w:rsid w:val="002059DD"/>
    <w:rPr>
      <w:rFonts w:ascii="Calibri" w:eastAsia="Times New Roman" w:hAnsi="Calibri" w:cs="Times New Roman"/>
      <w:b/>
      <w:bCs/>
      <w:sz w:val="28"/>
      <w:szCs w:val="28"/>
      <w:lang w:val="es-ES_tradnl" w:eastAsia="ar-SA"/>
    </w:rPr>
  </w:style>
  <w:style w:type="paragraph" w:styleId="Prrafodelista">
    <w:name w:val="List Paragraph"/>
    <w:basedOn w:val="Normal"/>
    <w:link w:val="PrrafodelistaCar"/>
    <w:uiPriority w:val="34"/>
    <w:qFormat/>
    <w:rsid w:val="002059DD"/>
    <w:pPr>
      <w:ind w:left="720"/>
      <w:contextualSpacing/>
    </w:pPr>
    <w:rPr>
      <w:lang w:eastAsia="es-ES"/>
    </w:rPr>
  </w:style>
  <w:style w:type="paragraph" w:styleId="Textodeglobo">
    <w:name w:val="Balloon Text"/>
    <w:basedOn w:val="Normal"/>
    <w:link w:val="TextodegloboCar"/>
    <w:uiPriority w:val="99"/>
    <w:semiHidden/>
    <w:unhideWhenUsed/>
    <w:rsid w:val="002059DD"/>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9DD"/>
    <w:rPr>
      <w:rFonts w:ascii="Tahoma" w:hAnsi="Tahoma" w:cs="Tahoma"/>
      <w:sz w:val="16"/>
      <w:szCs w:val="16"/>
    </w:rPr>
  </w:style>
  <w:style w:type="character" w:customStyle="1" w:styleId="Ttulo1Car">
    <w:name w:val="Título 1 Car"/>
    <w:basedOn w:val="Fuentedeprrafopredeter"/>
    <w:link w:val="Ttulo1"/>
    <w:uiPriority w:val="9"/>
    <w:rsid w:val="005A240E"/>
    <w:rPr>
      <w:rFonts w:asciiTheme="majorHAnsi" w:eastAsiaTheme="majorEastAsia" w:hAnsiTheme="majorHAnsi" w:cstheme="majorBidi"/>
      <w:b/>
      <w:bCs/>
      <w:color w:val="2E74B5" w:themeColor="accent1" w:themeShade="BF"/>
      <w:sz w:val="28"/>
      <w:szCs w:val="28"/>
    </w:rPr>
  </w:style>
  <w:style w:type="character" w:styleId="Textoennegrita">
    <w:name w:val="Strong"/>
    <w:uiPriority w:val="22"/>
    <w:qFormat/>
    <w:rsid w:val="005A240E"/>
    <w:rPr>
      <w:b/>
      <w:bCs/>
    </w:rPr>
  </w:style>
  <w:style w:type="paragraph" w:styleId="DireccinHTML">
    <w:name w:val="HTML Address"/>
    <w:basedOn w:val="Normal"/>
    <w:link w:val="DireccinHTMLCar"/>
    <w:uiPriority w:val="99"/>
    <w:unhideWhenUsed/>
    <w:rsid w:val="005A240E"/>
    <w:rPr>
      <w:i/>
      <w:iCs/>
      <w:lang w:eastAsia="es-ES"/>
    </w:rPr>
  </w:style>
  <w:style w:type="character" w:customStyle="1" w:styleId="DireccinHTMLCar">
    <w:name w:val="Dirección HTML Car"/>
    <w:basedOn w:val="Fuentedeprrafopredeter"/>
    <w:link w:val="DireccinHTML"/>
    <w:uiPriority w:val="99"/>
    <w:rsid w:val="005A240E"/>
    <w:rPr>
      <w:rFonts w:ascii="Times New Roman" w:eastAsia="Times New Roman" w:hAnsi="Times New Roman" w:cs="Times New Roman"/>
      <w:i/>
      <w:iCs/>
      <w:sz w:val="24"/>
      <w:szCs w:val="24"/>
      <w:lang w:val="es-ES" w:eastAsia="es-ES"/>
    </w:rPr>
  </w:style>
  <w:style w:type="table" w:styleId="Cuadrculamedia1-nfasis1">
    <w:name w:val="Medium Grid 1 Accent 1"/>
    <w:basedOn w:val="Tablanormal"/>
    <w:uiPriority w:val="67"/>
    <w:rsid w:val="005A240E"/>
    <w:pPr>
      <w:spacing w:after="0" w:line="240" w:lineRule="auto"/>
    </w:pPr>
    <w:rPr>
      <w:lang w:val="es-P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Hipervnculo">
    <w:name w:val="Hyperlink"/>
    <w:basedOn w:val="Fuentedeprrafopredeter"/>
    <w:uiPriority w:val="99"/>
    <w:unhideWhenUsed/>
    <w:rsid w:val="00525D0A"/>
    <w:rPr>
      <w:color w:val="0563C1" w:themeColor="hyperlink"/>
      <w:u w:val="single"/>
    </w:rPr>
  </w:style>
  <w:style w:type="character" w:customStyle="1" w:styleId="Mencinsinresolver1">
    <w:name w:val="Mención sin resolver1"/>
    <w:basedOn w:val="Fuentedeprrafopredeter"/>
    <w:uiPriority w:val="99"/>
    <w:semiHidden/>
    <w:unhideWhenUsed/>
    <w:rsid w:val="00525D0A"/>
    <w:rPr>
      <w:color w:val="605E5C"/>
      <w:shd w:val="clear" w:color="auto" w:fill="E1DFDD"/>
    </w:rPr>
  </w:style>
  <w:style w:type="character" w:customStyle="1" w:styleId="PrrafodelistaCar">
    <w:name w:val="Párrafo de lista Car"/>
    <w:basedOn w:val="Fuentedeprrafopredeter"/>
    <w:link w:val="Prrafodelista"/>
    <w:uiPriority w:val="34"/>
    <w:rsid w:val="00B13648"/>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380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807EA"/>
    <w:rPr>
      <w:rFonts w:eastAsiaTheme="minorEastAsia"/>
      <w:color w:val="5A5A5A" w:themeColor="text1" w:themeTint="A5"/>
      <w:spacing w:val="15"/>
      <w:lang w:val="es-ES" w:eastAsia="es-CO"/>
    </w:rPr>
  </w:style>
  <w:style w:type="character" w:customStyle="1" w:styleId="Ttulo2Car">
    <w:name w:val="Título 2 Car"/>
    <w:basedOn w:val="Fuentedeprrafopredeter"/>
    <w:link w:val="Ttulo2"/>
    <w:uiPriority w:val="9"/>
    <w:rsid w:val="001D0834"/>
    <w:rPr>
      <w:rFonts w:asciiTheme="majorHAnsi" w:eastAsiaTheme="majorEastAsia" w:hAnsiTheme="majorHAnsi" w:cstheme="majorBidi"/>
      <w:color w:val="2E74B5" w:themeColor="accent1" w:themeShade="BF"/>
      <w:sz w:val="26"/>
      <w:szCs w:val="26"/>
      <w:lang w:val="es-ES" w:eastAsia="es-CO"/>
    </w:rPr>
  </w:style>
  <w:style w:type="character" w:customStyle="1" w:styleId="Ttulo3Car">
    <w:name w:val="Título 3 Car"/>
    <w:basedOn w:val="Fuentedeprrafopredeter"/>
    <w:link w:val="Ttulo3"/>
    <w:uiPriority w:val="9"/>
    <w:rsid w:val="001D0834"/>
    <w:rPr>
      <w:rFonts w:asciiTheme="majorHAnsi" w:eastAsiaTheme="majorEastAsia" w:hAnsiTheme="majorHAnsi" w:cstheme="majorBidi"/>
      <w:color w:val="1F4D78" w:themeColor="accent1" w:themeShade="7F"/>
      <w:sz w:val="24"/>
      <w:szCs w:val="24"/>
      <w:lang w:val="es-ES" w:eastAsia="es-CO"/>
    </w:rPr>
  </w:style>
  <w:style w:type="character" w:customStyle="1" w:styleId="Ttulo5Car">
    <w:name w:val="Título 5 Car"/>
    <w:basedOn w:val="Fuentedeprrafopredeter"/>
    <w:link w:val="Ttulo5"/>
    <w:uiPriority w:val="9"/>
    <w:rsid w:val="001D0834"/>
    <w:rPr>
      <w:rFonts w:asciiTheme="majorHAnsi" w:eastAsiaTheme="majorEastAsia" w:hAnsiTheme="majorHAnsi" w:cstheme="majorBidi"/>
      <w:color w:val="2E74B5" w:themeColor="accent1" w:themeShade="BF"/>
      <w:sz w:val="24"/>
      <w:szCs w:val="24"/>
      <w:lang w:val="es-ES" w:eastAsia="es-CO"/>
    </w:rPr>
  </w:style>
  <w:style w:type="character" w:customStyle="1" w:styleId="Ttulo6Car">
    <w:name w:val="Título 6 Car"/>
    <w:basedOn w:val="Fuentedeprrafopredeter"/>
    <w:link w:val="Ttulo6"/>
    <w:uiPriority w:val="9"/>
    <w:rsid w:val="001D0834"/>
    <w:rPr>
      <w:rFonts w:asciiTheme="majorHAnsi" w:eastAsiaTheme="majorEastAsia" w:hAnsiTheme="majorHAnsi" w:cstheme="majorBidi"/>
      <w:color w:val="1F4D78" w:themeColor="accent1" w:themeShade="7F"/>
      <w:sz w:val="24"/>
      <w:szCs w:val="24"/>
      <w:lang w:val="es-ES" w:eastAsia="es-CO"/>
    </w:rPr>
  </w:style>
  <w:style w:type="character" w:customStyle="1" w:styleId="Ttulo7Car">
    <w:name w:val="Título 7 Car"/>
    <w:basedOn w:val="Fuentedeprrafopredeter"/>
    <w:link w:val="Ttulo7"/>
    <w:uiPriority w:val="9"/>
    <w:rsid w:val="001D0834"/>
    <w:rPr>
      <w:rFonts w:asciiTheme="majorHAnsi" w:eastAsiaTheme="majorEastAsia" w:hAnsiTheme="majorHAnsi" w:cstheme="majorBidi"/>
      <w:i/>
      <w:iCs/>
      <w:color w:val="1F4D78" w:themeColor="accent1" w:themeShade="7F"/>
      <w:sz w:val="24"/>
      <w:szCs w:val="24"/>
      <w:lang w:val="es-ES" w:eastAsia="es-CO"/>
    </w:rPr>
  </w:style>
  <w:style w:type="paragraph" w:styleId="Lista2">
    <w:name w:val="List 2"/>
    <w:basedOn w:val="Normal"/>
    <w:uiPriority w:val="99"/>
    <w:unhideWhenUsed/>
    <w:rsid w:val="001D0834"/>
    <w:pPr>
      <w:ind w:left="566" w:hanging="283"/>
      <w:contextualSpacing/>
    </w:pPr>
  </w:style>
  <w:style w:type="paragraph" w:styleId="Ttulo">
    <w:name w:val="Title"/>
    <w:basedOn w:val="Normal"/>
    <w:next w:val="Normal"/>
    <w:link w:val="TtuloCar"/>
    <w:uiPriority w:val="10"/>
    <w:qFormat/>
    <w:rsid w:val="001D083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834"/>
    <w:rPr>
      <w:rFonts w:asciiTheme="majorHAnsi" w:eastAsiaTheme="majorEastAsia" w:hAnsiTheme="majorHAnsi" w:cstheme="majorBidi"/>
      <w:spacing w:val="-10"/>
      <w:kern w:val="28"/>
      <w:sz w:val="56"/>
      <w:szCs w:val="56"/>
      <w:lang w:val="es-ES" w:eastAsia="es-CO"/>
    </w:rPr>
  </w:style>
  <w:style w:type="paragraph" w:styleId="Textoindependiente">
    <w:name w:val="Body Text"/>
    <w:basedOn w:val="Normal"/>
    <w:link w:val="TextoindependienteCar"/>
    <w:uiPriority w:val="99"/>
    <w:unhideWhenUsed/>
    <w:rsid w:val="001D0834"/>
    <w:pPr>
      <w:spacing w:after="120"/>
    </w:pPr>
  </w:style>
  <w:style w:type="character" w:customStyle="1" w:styleId="TextoindependienteCar">
    <w:name w:val="Texto independiente Car"/>
    <w:basedOn w:val="Fuentedeprrafopredeter"/>
    <w:link w:val="Textoindependiente"/>
    <w:uiPriority w:val="99"/>
    <w:rsid w:val="001D0834"/>
    <w:rPr>
      <w:rFonts w:ascii="Times New Roman" w:eastAsia="Times New Roman" w:hAnsi="Times New Roman" w:cs="Times New Roman"/>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1428">
      <w:bodyDiv w:val="1"/>
      <w:marLeft w:val="0"/>
      <w:marRight w:val="0"/>
      <w:marTop w:val="0"/>
      <w:marBottom w:val="0"/>
      <w:divBdr>
        <w:top w:val="none" w:sz="0" w:space="0" w:color="auto"/>
        <w:left w:val="none" w:sz="0" w:space="0" w:color="auto"/>
        <w:bottom w:val="none" w:sz="0" w:space="0" w:color="auto"/>
        <w:right w:val="none" w:sz="0" w:space="0" w:color="auto"/>
      </w:divBdr>
    </w:div>
    <w:div w:id="380403243">
      <w:bodyDiv w:val="1"/>
      <w:marLeft w:val="0"/>
      <w:marRight w:val="0"/>
      <w:marTop w:val="0"/>
      <w:marBottom w:val="0"/>
      <w:divBdr>
        <w:top w:val="none" w:sz="0" w:space="0" w:color="auto"/>
        <w:left w:val="none" w:sz="0" w:space="0" w:color="auto"/>
        <w:bottom w:val="none" w:sz="0" w:space="0" w:color="auto"/>
        <w:right w:val="none" w:sz="0" w:space="0" w:color="auto"/>
      </w:divBdr>
    </w:div>
    <w:div w:id="1069183160">
      <w:bodyDiv w:val="1"/>
      <w:marLeft w:val="0"/>
      <w:marRight w:val="0"/>
      <w:marTop w:val="0"/>
      <w:marBottom w:val="0"/>
      <w:divBdr>
        <w:top w:val="none" w:sz="0" w:space="0" w:color="auto"/>
        <w:left w:val="none" w:sz="0" w:space="0" w:color="auto"/>
        <w:bottom w:val="none" w:sz="0" w:space="0" w:color="auto"/>
        <w:right w:val="none" w:sz="0" w:space="0" w:color="auto"/>
      </w:divBdr>
    </w:div>
    <w:div w:id="1174759862">
      <w:bodyDiv w:val="1"/>
      <w:marLeft w:val="0"/>
      <w:marRight w:val="0"/>
      <w:marTop w:val="0"/>
      <w:marBottom w:val="0"/>
      <w:divBdr>
        <w:top w:val="none" w:sz="0" w:space="0" w:color="auto"/>
        <w:left w:val="none" w:sz="0" w:space="0" w:color="auto"/>
        <w:bottom w:val="none" w:sz="0" w:space="0" w:color="auto"/>
        <w:right w:val="none" w:sz="0" w:space="0" w:color="auto"/>
      </w:divBdr>
    </w:div>
    <w:div w:id="1216698223">
      <w:bodyDiv w:val="1"/>
      <w:marLeft w:val="0"/>
      <w:marRight w:val="0"/>
      <w:marTop w:val="0"/>
      <w:marBottom w:val="0"/>
      <w:divBdr>
        <w:top w:val="none" w:sz="0" w:space="0" w:color="auto"/>
        <w:left w:val="none" w:sz="0" w:space="0" w:color="auto"/>
        <w:bottom w:val="none" w:sz="0" w:space="0" w:color="auto"/>
        <w:right w:val="none" w:sz="0" w:space="0" w:color="auto"/>
      </w:divBdr>
    </w:div>
    <w:div w:id="1414233531">
      <w:bodyDiv w:val="1"/>
      <w:marLeft w:val="0"/>
      <w:marRight w:val="0"/>
      <w:marTop w:val="0"/>
      <w:marBottom w:val="0"/>
      <w:divBdr>
        <w:top w:val="none" w:sz="0" w:space="0" w:color="auto"/>
        <w:left w:val="none" w:sz="0" w:space="0" w:color="auto"/>
        <w:bottom w:val="none" w:sz="0" w:space="0" w:color="auto"/>
        <w:right w:val="none" w:sz="0" w:space="0" w:color="auto"/>
      </w:divBdr>
    </w:div>
    <w:div w:id="1663925650">
      <w:bodyDiv w:val="1"/>
      <w:marLeft w:val="0"/>
      <w:marRight w:val="0"/>
      <w:marTop w:val="0"/>
      <w:marBottom w:val="0"/>
      <w:divBdr>
        <w:top w:val="none" w:sz="0" w:space="0" w:color="auto"/>
        <w:left w:val="none" w:sz="0" w:space="0" w:color="auto"/>
        <w:bottom w:val="none" w:sz="0" w:space="0" w:color="auto"/>
        <w:right w:val="none" w:sz="0" w:space="0" w:color="auto"/>
      </w:divBdr>
    </w:div>
    <w:div w:id="2018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AC0E-8E76-49C2-86ED-749D2585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JOHAN CAMILO MORENO PATINO</cp:lastModifiedBy>
  <cp:revision>2</cp:revision>
  <cp:lastPrinted>2021-05-31T16:11:00Z</cp:lastPrinted>
  <dcterms:created xsi:type="dcterms:W3CDTF">2024-04-04T17:01:00Z</dcterms:created>
  <dcterms:modified xsi:type="dcterms:W3CDTF">2024-04-04T17:01:00Z</dcterms:modified>
</cp:coreProperties>
</file>